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AB" w:rsidRPr="003C6C49" w:rsidRDefault="006E3CB2" w:rsidP="00BB1B5F">
      <w:pPr>
        <w:pStyle w:val="AODocTxt"/>
        <w:jc w:val="center"/>
        <w:rPr>
          <w:b/>
          <w:bCs/>
        </w:rPr>
      </w:pPr>
      <w:r>
        <w:rPr>
          <w:b/>
          <w:bCs/>
        </w:rPr>
        <w:t>By-laws</w:t>
      </w:r>
      <w:r w:rsidR="00D77BAB" w:rsidRPr="003C6C49">
        <w:rPr>
          <w:b/>
          <w:bCs/>
        </w:rPr>
        <w:t xml:space="preserve"> </w:t>
      </w:r>
    </w:p>
    <w:p w:rsidR="00D77BAB" w:rsidRPr="00635E23" w:rsidRDefault="00BB1B5F" w:rsidP="00D77BAB">
      <w:pPr>
        <w:pStyle w:val="AODocTxt"/>
        <w:jc w:val="center"/>
        <w:rPr>
          <w:b/>
          <w:bCs/>
        </w:rPr>
      </w:pPr>
      <w:r>
        <w:rPr>
          <w:b/>
          <w:bCs/>
          <w:lang w:val="en-US"/>
        </w:rPr>
        <w:t xml:space="preserve">of </w:t>
      </w:r>
      <w:r w:rsidR="00D77BAB" w:rsidRPr="00635E23">
        <w:rPr>
          <w:b/>
          <w:bCs/>
        </w:rPr>
        <w:t xml:space="preserve">[name </w:t>
      </w:r>
      <w:r w:rsidR="00D77BAB" w:rsidRPr="00635E23">
        <w:rPr>
          <w:b/>
          <w:bCs/>
        </w:rPr>
        <w:t xml:space="preserve">of </w:t>
      </w:r>
      <w:r w:rsidR="00F344E5">
        <w:rPr>
          <w:b/>
          <w:bCs/>
          <w:lang w:val="en-US"/>
        </w:rPr>
        <w:t xml:space="preserve">the </w:t>
      </w:r>
      <w:r w:rsidR="00CC2038">
        <w:rPr>
          <w:b/>
          <w:bCs/>
        </w:rPr>
        <w:t xml:space="preserve">Special </w:t>
      </w:r>
      <w:r w:rsidR="00CC2038">
        <w:rPr>
          <w:b/>
          <w:bCs/>
        </w:rPr>
        <w:t>Purpose Entit</w:t>
      </w:r>
      <w:r w:rsidR="009D0B88" w:rsidRPr="00635E23">
        <w:rPr>
          <w:b/>
          <w:bCs/>
        </w:rPr>
        <w:t>y</w:t>
      </w:r>
      <w:r w:rsidR="00D77BAB" w:rsidRPr="00635E23">
        <w:rPr>
          <w:b/>
          <w:bCs/>
        </w:rPr>
        <w:t>]</w:t>
      </w:r>
    </w:p>
    <w:p w:rsidR="00D77BAB" w:rsidRPr="00635E23" w:rsidRDefault="00633E21" w:rsidP="00D77BAB">
      <w:pPr>
        <w:pStyle w:val="AODocTxt"/>
        <w:jc w:val="center"/>
        <w:rPr>
          <w:b/>
          <w:bCs/>
        </w:rPr>
      </w:pPr>
      <w:r w:rsidRPr="00635E23" w:rsidDel="00633E21">
        <w:rPr>
          <w:b/>
          <w:bCs/>
        </w:rPr>
        <w:t xml:space="preserve"> </w:t>
      </w:r>
      <w:r w:rsidR="00D77BAB" w:rsidRPr="00635E23">
        <w:rPr>
          <w:b/>
          <w:bCs/>
        </w:rPr>
        <w:t xml:space="preserve">(A </w:t>
      </w:r>
      <w:r w:rsidR="00CC2038">
        <w:rPr>
          <w:b/>
          <w:bCs/>
        </w:rPr>
        <w:t>Special Purpose</w:t>
      </w:r>
      <w:r w:rsidR="00F81041">
        <w:rPr>
          <w:b/>
          <w:bCs/>
        </w:rPr>
        <w:t>s</w:t>
      </w:r>
      <w:r w:rsidR="00CC2038">
        <w:rPr>
          <w:b/>
          <w:bCs/>
        </w:rPr>
        <w:t xml:space="preserve"> Entit</w:t>
      </w:r>
      <w:r w:rsidR="009D0B88" w:rsidRPr="00635E23">
        <w:rPr>
          <w:b/>
          <w:bCs/>
        </w:rPr>
        <w:t>y</w:t>
      </w:r>
      <w:r w:rsidR="00D77BAB" w:rsidRPr="00635E23">
        <w:rPr>
          <w:b/>
          <w:bCs/>
        </w:rPr>
        <w:t>)</w:t>
      </w:r>
    </w:p>
    <w:p w:rsidR="009520A8" w:rsidRPr="00635E23" w:rsidRDefault="00CF6061" w:rsidP="00532B17">
      <w:pPr>
        <w:pStyle w:val="AOBodyTxt"/>
      </w:pPr>
      <w:r>
        <w:t>T</w:t>
      </w:r>
      <w:r w:rsidR="006E3CB2">
        <w:t>hese</w:t>
      </w:r>
      <w:r w:rsidR="006E3CB2" w:rsidRPr="00635E23">
        <w:t xml:space="preserve"> </w:t>
      </w:r>
      <w:r w:rsidR="006E3CB2">
        <w:t>By-Laws</w:t>
      </w:r>
      <w:r w:rsidR="00BE336B" w:rsidRPr="00635E23">
        <w:t xml:space="preserve"> </w:t>
      </w:r>
      <w:r w:rsidR="00E20204">
        <w:t>are</w:t>
      </w:r>
      <w:r w:rsidR="00E20204" w:rsidRPr="00635E23">
        <w:t xml:space="preserve"> </w:t>
      </w:r>
      <w:r w:rsidR="000211A1">
        <w:t xml:space="preserve">approved </w:t>
      </w:r>
      <w:r w:rsidR="00F606DB">
        <w:t xml:space="preserve">on </w:t>
      </w:r>
      <w:r w:rsidR="002E0860" w:rsidRPr="00635E23">
        <w:t>this [weekday], [</w:t>
      </w:r>
      <w:proofErr w:type="spellStart"/>
      <w:r w:rsidR="00F606DB" w:rsidRPr="00635E23">
        <w:t>He</w:t>
      </w:r>
      <w:r w:rsidR="00F606DB">
        <w:t>j</w:t>
      </w:r>
      <w:r w:rsidR="00F606DB" w:rsidRPr="00635E23">
        <w:t>r</w:t>
      </w:r>
      <w:r w:rsidR="00F606DB">
        <w:t>i</w:t>
      </w:r>
      <w:proofErr w:type="spellEnd"/>
      <w:r w:rsidR="00F606DB" w:rsidRPr="00635E23">
        <w:t xml:space="preserve"> </w:t>
      </w:r>
      <w:r w:rsidR="002E0860" w:rsidRPr="00635E23">
        <w:t>date]</w:t>
      </w:r>
      <w:r w:rsidR="00D77BAB" w:rsidRPr="00635E23">
        <w:t xml:space="preserve"> (corresponding to [Gregorian date])</w:t>
      </w:r>
      <w:r w:rsidR="0014645B">
        <w:t xml:space="preserve"> </w:t>
      </w:r>
      <w:r w:rsidR="00BE4971" w:rsidRPr="00635E23">
        <w:t xml:space="preserve">in respect of </w:t>
      </w:r>
      <w:r w:rsidR="00F606DB">
        <w:t>the</w:t>
      </w:r>
      <w:r w:rsidR="00F606DB" w:rsidRPr="00635E23">
        <w:t xml:space="preserve"> </w:t>
      </w:r>
      <w:r w:rsidR="000A4155">
        <w:t xml:space="preserve">Special Purposes Entity </w:t>
      </w:r>
      <w:r w:rsidR="00BE4971" w:rsidRPr="00635E23">
        <w:t>(</w:t>
      </w:r>
      <w:r w:rsidR="00BE4971" w:rsidRPr="00FA55A3">
        <w:rPr>
          <w:b/>
          <w:bCs/>
        </w:rPr>
        <w:t>the</w:t>
      </w:r>
      <w:r w:rsidR="00BE4971" w:rsidRPr="00635E23">
        <w:t xml:space="preserve"> </w:t>
      </w:r>
      <w:r w:rsidR="00BE4971" w:rsidRPr="00635E23">
        <w:rPr>
          <w:b/>
        </w:rPr>
        <w:t>Entity</w:t>
      </w:r>
      <w:r w:rsidR="00BE4971" w:rsidRPr="00635E23">
        <w:t xml:space="preserve">) </w:t>
      </w:r>
      <w:r w:rsidR="00E44920">
        <w:t>established</w:t>
      </w:r>
      <w:r w:rsidR="00E44920" w:rsidRPr="00635E23">
        <w:t xml:space="preserve"> </w:t>
      </w:r>
      <w:r w:rsidR="00BE4971" w:rsidRPr="00635E23">
        <w:t xml:space="preserve">and licenced under the </w:t>
      </w:r>
      <w:r w:rsidR="003356C7">
        <w:t xml:space="preserve"> Rules for </w:t>
      </w:r>
      <w:r w:rsidR="00BE4971" w:rsidRPr="00635E23">
        <w:t>Special Purpose</w:t>
      </w:r>
      <w:r w:rsidR="00F81041">
        <w:t>s</w:t>
      </w:r>
      <w:r w:rsidR="00BE4971" w:rsidRPr="00635E23">
        <w:t xml:space="preserve"> Entit</w:t>
      </w:r>
      <w:r w:rsidR="003356C7">
        <w:t>ies</w:t>
      </w:r>
      <w:r w:rsidR="00BE4971" w:rsidRPr="00635E23">
        <w:t xml:space="preserve"> issued by the Board of the Saudi Capital Market Authority (</w:t>
      </w:r>
      <w:r w:rsidR="00BE4971" w:rsidRPr="00FA55A3">
        <w:rPr>
          <w:b/>
          <w:bCs/>
        </w:rPr>
        <w:t>the</w:t>
      </w:r>
      <w:r w:rsidR="00BE4971" w:rsidRPr="00635E23">
        <w:t xml:space="preserve"> </w:t>
      </w:r>
      <w:r w:rsidR="00BE4971" w:rsidRPr="00635E23">
        <w:rPr>
          <w:b/>
        </w:rPr>
        <w:t>Authority</w:t>
      </w:r>
      <w:r w:rsidR="00BE4971" w:rsidRPr="00C57B6B">
        <w:t>) pursuant to its Resolution Number [</w:t>
      </w:r>
      <w:r w:rsidR="00BE4971" w:rsidRPr="003C6C49">
        <w:sym w:font="Wingdings" w:char="F06C"/>
      </w:r>
      <w:r w:rsidR="00BE4971" w:rsidRPr="00C57B6B">
        <w:t>] dated [</w:t>
      </w:r>
      <w:r w:rsidR="00BE4971" w:rsidRPr="00C57B6B">
        <w:sym w:font="Wingdings" w:char="F06C"/>
      </w:r>
      <w:r w:rsidR="00BE4971" w:rsidRPr="00C57B6B">
        <w:t>] (the</w:t>
      </w:r>
      <w:r w:rsidR="003356C7">
        <w:t xml:space="preserve"> </w:t>
      </w:r>
      <w:r w:rsidR="00D636FA" w:rsidRPr="00D636FA">
        <w:rPr>
          <w:b/>
          <w:bCs/>
        </w:rPr>
        <w:t>Rules for Special Purpose</w:t>
      </w:r>
      <w:r w:rsidR="00F81041">
        <w:rPr>
          <w:b/>
          <w:bCs/>
        </w:rPr>
        <w:t>s</w:t>
      </w:r>
      <w:r w:rsidR="00D636FA" w:rsidRPr="00D636FA">
        <w:rPr>
          <w:b/>
          <w:bCs/>
        </w:rPr>
        <w:t xml:space="preserve"> Entities</w:t>
      </w:r>
      <w:r w:rsidR="00BE4971" w:rsidRPr="00C57B6B">
        <w:t>)</w:t>
      </w:r>
      <w:r w:rsidR="00BB1B5F">
        <w:rPr>
          <w:rFonts w:hint="cs"/>
          <w:rtl/>
        </w:rPr>
        <w:t>,</w:t>
      </w:r>
      <w:r w:rsidR="00E20204">
        <w:t xml:space="preserve"> </w:t>
      </w:r>
      <w:r w:rsidR="00D77BAB" w:rsidRPr="00635E23">
        <w:t xml:space="preserve">by </w:t>
      </w:r>
      <w:r w:rsidR="00BE336B" w:rsidRPr="003C6C49">
        <w:t xml:space="preserve">[name of </w:t>
      </w:r>
      <w:r w:rsidR="00F344E5">
        <w:t xml:space="preserve">the </w:t>
      </w:r>
      <w:r w:rsidR="00BE336B" w:rsidRPr="003C6C49">
        <w:t xml:space="preserve">Sponsor], a </w:t>
      </w:r>
      <w:r w:rsidR="00BE336B" w:rsidRPr="00C57B6B">
        <w:t>[</w:t>
      </w:r>
      <w:r w:rsidR="00F606DB" w:rsidRPr="00635E23">
        <w:t xml:space="preserve">the </w:t>
      </w:r>
      <w:r>
        <w:t>legal</w:t>
      </w:r>
      <w:r w:rsidRPr="00C57B6B">
        <w:t xml:space="preserve"> </w:t>
      </w:r>
      <w:r w:rsidR="00BE336B" w:rsidRPr="00C57B6B">
        <w:t xml:space="preserve">form of </w:t>
      </w:r>
      <w:r w:rsidR="00F344E5">
        <w:t xml:space="preserve">the </w:t>
      </w:r>
      <w:r w:rsidR="009A1A90" w:rsidRPr="00C57B6B">
        <w:t>Sponsor</w:t>
      </w:r>
      <w:r w:rsidR="00ED0FB7" w:rsidRPr="00C57B6B">
        <w:t>]</w:t>
      </w:r>
      <w:r w:rsidR="009A1A90" w:rsidRPr="00635E23">
        <w:t xml:space="preserve">, </w:t>
      </w:r>
      <w:r w:rsidR="00532B17">
        <w:t>with</w:t>
      </w:r>
      <w:r w:rsidR="009A1A90" w:rsidRPr="00635E23">
        <w:t xml:space="preserve"> its registered office at [address of </w:t>
      </w:r>
      <w:r w:rsidR="00F344E5">
        <w:t xml:space="preserve">the </w:t>
      </w:r>
      <w:r w:rsidR="009A1A90" w:rsidRPr="00635E23">
        <w:t>Sponsor];</w:t>
      </w:r>
      <w:r w:rsidR="00417B5D">
        <w:t xml:space="preserve"> </w:t>
      </w:r>
      <w:r w:rsidR="009A1A90" w:rsidRPr="00635E23">
        <w:t>having</w:t>
      </w:r>
      <w:r w:rsidR="00105FD6">
        <w:t xml:space="preserve"> </w:t>
      </w:r>
      <w:r w:rsidR="00105FD6" w:rsidRPr="00635E23">
        <w:t>[business</w:t>
      </w:r>
      <w:r w:rsidR="00F344E5">
        <w:t xml:space="preserve"> activity</w:t>
      </w:r>
      <w:r w:rsidR="00105FD6" w:rsidRPr="00635E23">
        <w:t xml:space="preserve"> of </w:t>
      </w:r>
      <w:r w:rsidR="00F344E5">
        <w:t xml:space="preserve">the </w:t>
      </w:r>
      <w:r w:rsidR="00105FD6" w:rsidRPr="00635E23">
        <w:t>Sponsor</w:t>
      </w:r>
      <w:r w:rsidR="00105FD6" w:rsidRPr="00D818B9">
        <w:rPr>
          <w:caps/>
          <w:lang w:val="en-US"/>
        </w:rPr>
        <w:t>]</w:t>
      </w:r>
      <w:r w:rsidR="009A1A90" w:rsidRPr="00635E23">
        <w:t xml:space="preserve"> as its business</w:t>
      </w:r>
      <w:r w:rsidR="00F344E5">
        <w:t xml:space="preserve"> activity</w:t>
      </w:r>
      <w:r w:rsidR="009520A8" w:rsidRPr="00C57B6B">
        <w:t>,</w:t>
      </w:r>
      <w:r w:rsidR="00417B5D">
        <w:t xml:space="preserve"> </w:t>
      </w:r>
      <w:r w:rsidR="009520A8" w:rsidRPr="00635E23">
        <w:t xml:space="preserve">which </w:t>
      </w:r>
      <w:r w:rsidR="003C1246" w:rsidRPr="00635E23">
        <w:t xml:space="preserve">is </w:t>
      </w:r>
      <w:r w:rsidR="00BE4971" w:rsidRPr="00635E23">
        <w:t>the</w:t>
      </w:r>
      <w:r w:rsidR="009520A8" w:rsidRPr="00635E23">
        <w:t xml:space="preserve"> Sponsor</w:t>
      </w:r>
      <w:r w:rsidR="003C1246" w:rsidRPr="00635E23">
        <w:t xml:space="preserve"> </w:t>
      </w:r>
      <w:r w:rsidR="009520A8" w:rsidRPr="00635E23">
        <w:t xml:space="preserve">for the purposes of </w:t>
      </w:r>
      <w:r w:rsidR="003356C7">
        <w:t xml:space="preserve">the </w:t>
      </w:r>
      <w:r w:rsidR="00D636FA">
        <w:t xml:space="preserve">Rules for </w:t>
      </w:r>
      <w:r w:rsidR="00D636FA" w:rsidRPr="00635E23">
        <w:t>Special Purpose</w:t>
      </w:r>
      <w:r w:rsidR="00F81041">
        <w:t>s</w:t>
      </w:r>
      <w:r w:rsidR="00D636FA" w:rsidRPr="00635E23">
        <w:t xml:space="preserve"> Entit</w:t>
      </w:r>
      <w:r w:rsidR="00D636FA">
        <w:t>ies</w:t>
      </w:r>
      <w:r w:rsidR="00BB1B5F">
        <w:t>.</w:t>
      </w:r>
    </w:p>
    <w:p w:rsidR="00D77BAB" w:rsidRPr="00635E23" w:rsidRDefault="00D77BAB" w:rsidP="00F344E5">
      <w:pPr>
        <w:pStyle w:val="AOBodyTxt"/>
      </w:pPr>
      <w:r w:rsidRPr="00635E23">
        <w:rPr>
          <w:b/>
        </w:rPr>
        <w:t>WHEREAS</w:t>
      </w:r>
      <w:r w:rsidRPr="00635E23">
        <w:t xml:space="preserve">, </w:t>
      </w:r>
      <w:r w:rsidR="001160BF" w:rsidRPr="00C57B6B">
        <w:t>[</w:t>
      </w:r>
      <w:r w:rsidRPr="00635E23">
        <w:t xml:space="preserve">the </w:t>
      </w:r>
      <w:r w:rsidR="003C1246" w:rsidRPr="00635E23">
        <w:t>Sponsor</w:t>
      </w:r>
      <w:r w:rsidR="001160BF" w:rsidRPr="00C57B6B">
        <w:t>]</w:t>
      </w:r>
      <w:r w:rsidR="003C1246" w:rsidRPr="00635E23">
        <w:t xml:space="preserve"> has decided</w:t>
      </w:r>
      <w:r w:rsidRPr="00635E23">
        <w:t xml:space="preserve"> </w:t>
      </w:r>
      <w:r w:rsidRPr="00635E23">
        <w:t xml:space="preserve">to </w:t>
      </w:r>
      <w:r w:rsidR="00F606DB">
        <w:t>establish</w:t>
      </w:r>
      <w:r w:rsidR="00F606DB" w:rsidRPr="00635E23">
        <w:t xml:space="preserve"> </w:t>
      </w:r>
      <w:r w:rsidR="003C1246" w:rsidRPr="00635E23">
        <w:t>the Entity</w:t>
      </w:r>
      <w:r w:rsidR="006E5E11">
        <w:t xml:space="preserve"> </w:t>
      </w:r>
      <w:r w:rsidRPr="00635E23">
        <w:t xml:space="preserve">as </w:t>
      </w:r>
      <w:r w:rsidRPr="00635E23">
        <w:t>follows:</w:t>
      </w:r>
    </w:p>
    <w:p w:rsidR="00D77BAB" w:rsidRPr="00635E23" w:rsidRDefault="00D77BAB" w:rsidP="00635E23">
      <w:pPr>
        <w:pStyle w:val="AOHead1"/>
        <w:numPr>
          <w:ilvl w:val="0"/>
          <w:numId w:val="36"/>
        </w:numPr>
      </w:pPr>
      <w:r w:rsidRPr="00635E23">
        <w:t>Name</w:t>
      </w:r>
    </w:p>
    <w:p w:rsidR="00D77BAB" w:rsidRPr="00635E23" w:rsidRDefault="00D77BAB" w:rsidP="00F344E5">
      <w:pPr>
        <w:pStyle w:val="AODocTxtL1"/>
        <w:rPr>
          <w:sz w:val="16"/>
          <w:szCs w:val="16"/>
        </w:rPr>
      </w:pPr>
      <w:r w:rsidRPr="00635E23">
        <w:t xml:space="preserve">The name of the </w:t>
      </w:r>
      <w:r w:rsidR="000A4155">
        <w:t xml:space="preserve">Entity </w:t>
      </w:r>
      <w:r w:rsidR="00F606DB">
        <w:t>is</w:t>
      </w:r>
      <w:r w:rsidRPr="00635E23">
        <w:t xml:space="preserve"> [</w:t>
      </w:r>
      <w:r w:rsidR="003C6C49">
        <w:t xml:space="preserve">insert </w:t>
      </w:r>
      <w:r w:rsidRPr="00C57B6B">
        <w:t>name]</w:t>
      </w:r>
      <w:r w:rsidRPr="00635E23">
        <w:t>.</w:t>
      </w:r>
    </w:p>
    <w:p w:rsidR="004204A1" w:rsidRPr="00D818B9" w:rsidRDefault="004204A1" w:rsidP="004204A1">
      <w:pPr>
        <w:pStyle w:val="AOHead1"/>
      </w:pPr>
      <w:bookmarkStart w:id="0" w:name="_Ref205800952"/>
      <w:r>
        <w:t>Trustee of the special purposes entity</w:t>
      </w:r>
      <w:r w:rsidRPr="00D818B9">
        <w:rPr>
          <w:rFonts w:ascii="Roboto" w:hAnsi="Roboto"/>
          <w:vanish/>
          <w:color w:val="202124"/>
          <w:sz w:val="21"/>
          <w:szCs w:val="21"/>
          <w:lang w:val="en" w:bidi="ar"/>
        </w:rPr>
        <w:t>1-2.</w:t>
      </w:r>
    </w:p>
    <w:p w:rsidR="004204A1" w:rsidRPr="0094768C" w:rsidRDefault="00985A7A" w:rsidP="00532B17">
      <w:pPr>
        <w:pStyle w:val="AOAltHead2"/>
        <w:tabs>
          <w:tab w:val="clear" w:pos="720"/>
        </w:tabs>
      </w:pPr>
      <w:r w:rsidRPr="0094768C">
        <w:t xml:space="preserve">[name of </w:t>
      </w:r>
      <w:r w:rsidR="008871B5" w:rsidRPr="0094768C">
        <w:t>the Trustee of the Special Purpose</w:t>
      </w:r>
      <w:r w:rsidR="00F81041">
        <w:t>s</w:t>
      </w:r>
      <w:r w:rsidR="008871B5" w:rsidRPr="0094768C">
        <w:t xml:space="preserve"> Entity</w:t>
      </w:r>
      <w:r w:rsidRPr="0094768C">
        <w:t xml:space="preserve">], [the legal form of the </w:t>
      </w:r>
      <w:r w:rsidR="008871B5" w:rsidRPr="0094768C">
        <w:t>Trustee of the Special Purpose</w:t>
      </w:r>
      <w:r w:rsidR="00F81041">
        <w:t>s</w:t>
      </w:r>
      <w:r w:rsidR="008871B5" w:rsidRPr="0094768C">
        <w:t xml:space="preserve"> Entity</w:t>
      </w:r>
      <w:r w:rsidRPr="0094768C">
        <w:t xml:space="preserve">], and </w:t>
      </w:r>
      <w:r w:rsidR="00105FD6" w:rsidRPr="0094768C">
        <w:t xml:space="preserve">having its registered office at </w:t>
      </w:r>
      <w:r w:rsidRPr="0094768C">
        <w:t xml:space="preserve">[the address of the </w:t>
      </w:r>
      <w:r w:rsidR="00105FD6" w:rsidRPr="0094768C">
        <w:t>Trustee of the Special Purpose</w:t>
      </w:r>
      <w:r w:rsidR="00F81041">
        <w:t>s</w:t>
      </w:r>
      <w:r w:rsidR="00105FD6" w:rsidRPr="0094768C">
        <w:t xml:space="preserve"> Entity</w:t>
      </w:r>
      <w:r w:rsidRPr="0094768C">
        <w:t>]</w:t>
      </w:r>
      <w:r w:rsidR="00EB094A">
        <w:t>,</w:t>
      </w:r>
      <w:r w:rsidRPr="0094768C">
        <w:t xml:space="preserve"> and </w:t>
      </w:r>
      <w:r w:rsidR="00B567B5" w:rsidRPr="0094768C">
        <w:t>its business</w:t>
      </w:r>
      <w:r w:rsidR="00532B17">
        <w:t xml:space="preserve"> activity</w:t>
      </w:r>
      <w:r w:rsidR="00B567B5" w:rsidRPr="0094768C">
        <w:t xml:space="preserve"> </w:t>
      </w:r>
      <w:r w:rsidR="00B567B5">
        <w:t xml:space="preserve">is </w:t>
      </w:r>
      <w:r w:rsidR="00026724" w:rsidRPr="0094768C">
        <w:t xml:space="preserve">[business </w:t>
      </w:r>
      <w:r w:rsidR="00532B17">
        <w:t xml:space="preserve">activity </w:t>
      </w:r>
      <w:r w:rsidR="00026724" w:rsidRPr="0094768C">
        <w:t xml:space="preserve">of </w:t>
      </w:r>
      <w:r w:rsidR="0032337F">
        <w:t xml:space="preserve">the </w:t>
      </w:r>
      <w:r w:rsidR="00026724" w:rsidRPr="0094768C">
        <w:t>Trustee of the Special Purpose</w:t>
      </w:r>
      <w:r w:rsidR="00F81041">
        <w:t>s</w:t>
      </w:r>
      <w:r w:rsidR="00026724" w:rsidRPr="0094768C">
        <w:t xml:space="preserve"> Entity] </w:t>
      </w:r>
      <w:r w:rsidR="00B567B5">
        <w:t>-</w:t>
      </w:r>
      <w:r w:rsidRPr="0094768C">
        <w:t xml:space="preserve">or- </w:t>
      </w:r>
      <w:r w:rsidR="00026724" w:rsidRPr="0094768C">
        <w:t xml:space="preserve">[Name of </w:t>
      </w:r>
      <w:r w:rsidR="00532B17">
        <w:t>the</w:t>
      </w:r>
      <w:r w:rsidR="00026724" w:rsidRPr="0094768C">
        <w:t xml:space="preserve"> individual</w:t>
      </w:r>
      <w:r w:rsidR="000531A1" w:rsidRPr="0094768C">
        <w:t>],</w:t>
      </w:r>
      <w:r w:rsidR="00026724" w:rsidRPr="0094768C">
        <w:t xml:space="preserve"> </w:t>
      </w:r>
      <w:r w:rsidR="00BE633C" w:rsidRPr="0094768C">
        <w:t>[nationality]</w:t>
      </w:r>
      <w:r w:rsidR="00EB094A">
        <w:t>,</w:t>
      </w:r>
      <w:r w:rsidR="00BE633C" w:rsidRPr="0094768C">
        <w:t xml:space="preserve"> with </w:t>
      </w:r>
      <w:r w:rsidR="00EB094A" w:rsidRPr="0094768C">
        <w:t>[</w:t>
      </w:r>
      <w:r w:rsidR="00F606DB">
        <w:t xml:space="preserve">type of </w:t>
      </w:r>
      <w:r w:rsidR="00BE633C" w:rsidRPr="0094768C">
        <w:t>identity card</w:t>
      </w:r>
      <w:r w:rsidR="00026724" w:rsidRPr="0094768C">
        <w:t xml:space="preserve"> </w:t>
      </w:r>
      <w:r w:rsidR="00BE633C" w:rsidRPr="0094768C">
        <w:t>–or- passport</w:t>
      </w:r>
      <w:r w:rsidR="00EB094A" w:rsidRPr="0094768C">
        <w:t>]</w:t>
      </w:r>
      <w:r w:rsidR="00026724" w:rsidRPr="0094768C">
        <w:t xml:space="preserve"> </w:t>
      </w:r>
      <w:r w:rsidR="00F606DB">
        <w:t>with the number</w:t>
      </w:r>
      <w:r w:rsidR="00F606DB" w:rsidRPr="0094768C">
        <w:t xml:space="preserve"> </w:t>
      </w:r>
      <w:r w:rsidR="00026724" w:rsidRPr="0094768C">
        <w:t>[identity card</w:t>
      </w:r>
      <w:r w:rsidR="00F606DB">
        <w:t xml:space="preserve"> number</w:t>
      </w:r>
      <w:r w:rsidR="00026724" w:rsidRPr="0094768C">
        <w:t xml:space="preserve"> or passport number], having </w:t>
      </w:r>
      <w:r w:rsidR="000531A1" w:rsidRPr="0094768C">
        <w:t xml:space="preserve">[occupation] </w:t>
      </w:r>
      <w:r w:rsidR="00026724" w:rsidRPr="0094768C">
        <w:t>as his</w:t>
      </w:r>
      <w:r w:rsidR="00E6017D">
        <w:t>/her</w:t>
      </w:r>
      <w:r w:rsidR="00026724" w:rsidRPr="0094768C">
        <w:t xml:space="preserve"> occupation, and his</w:t>
      </w:r>
      <w:r w:rsidR="00E6017D">
        <w:t>/her</w:t>
      </w:r>
      <w:r w:rsidR="00026724" w:rsidRPr="0094768C">
        <w:t xml:space="preserve"> address </w:t>
      </w:r>
      <w:r w:rsidR="000531A1" w:rsidRPr="0094768C">
        <w:t xml:space="preserve">at </w:t>
      </w:r>
      <w:r w:rsidR="00026724" w:rsidRPr="0094768C">
        <w:t>[</w:t>
      </w:r>
      <w:r w:rsidR="00253706" w:rsidRPr="0094768C">
        <w:t>the address of the Trustee of the Special Purpose</w:t>
      </w:r>
      <w:r w:rsidR="00F81041">
        <w:t>s</w:t>
      </w:r>
      <w:r w:rsidR="00253706" w:rsidRPr="0094768C">
        <w:t xml:space="preserve"> Entity</w:t>
      </w:r>
      <w:r w:rsidR="00026724" w:rsidRPr="0094768C">
        <w:t>]</w:t>
      </w:r>
      <w:r w:rsidR="00E30BF5" w:rsidRPr="0094768C">
        <w:t>.</w:t>
      </w:r>
    </w:p>
    <w:p w:rsidR="00F1277F" w:rsidRDefault="00E30BF5" w:rsidP="00532B17">
      <w:pPr>
        <w:pStyle w:val="AOAltHead2"/>
      </w:pPr>
      <w:r w:rsidRPr="0094768C">
        <w:t xml:space="preserve">The Entity has been established and its shares </w:t>
      </w:r>
      <w:r w:rsidR="00D22C17">
        <w:t>have been registered which amounted to</w:t>
      </w:r>
      <w:r w:rsidR="00D22C17" w:rsidRPr="0094768C">
        <w:t xml:space="preserve"> </w:t>
      </w:r>
      <w:r w:rsidRPr="0094768C">
        <w:t>[</w:t>
      </w:r>
      <w:r w:rsidR="00966311" w:rsidRPr="0094768C">
        <w:t xml:space="preserve">insert the number of shares of the Entity in </w:t>
      </w:r>
      <w:r w:rsidR="00D22C17">
        <w:t>numerals</w:t>
      </w:r>
      <w:r w:rsidR="00D22C17" w:rsidRPr="0094768C">
        <w:t xml:space="preserve"> </w:t>
      </w:r>
      <w:r w:rsidR="00966311" w:rsidRPr="0094768C">
        <w:t>and words</w:t>
      </w:r>
      <w:r w:rsidRPr="0094768C">
        <w:t xml:space="preserve">] </w:t>
      </w:r>
      <w:r w:rsidR="00532B17">
        <w:t xml:space="preserve">shares </w:t>
      </w:r>
      <w:r w:rsidRPr="0094768C">
        <w:t>without nominal value</w:t>
      </w:r>
      <w:r w:rsidR="00D22C17">
        <w:t>,</w:t>
      </w:r>
      <w:r w:rsidRPr="0094768C">
        <w:t xml:space="preserve"> </w:t>
      </w:r>
      <w:r w:rsidR="00D22C17">
        <w:t>under</w:t>
      </w:r>
      <w:r w:rsidR="00D22C17" w:rsidRPr="0094768C">
        <w:t xml:space="preserve"> </w:t>
      </w:r>
      <w:r w:rsidRPr="0094768C">
        <w:t xml:space="preserve">the name of the </w:t>
      </w:r>
      <w:r w:rsidR="00966311" w:rsidRPr="0094768C">
        <w:t>T</w:t>
      </w:r>
      <w:r w:rsidRPr="0094768C">
        <w:t xml:space="preserve">rustee of the </w:t>
      </w:r>
      <w:r w:rsidR="00966311" w:rsidRPr="0094768C">
        <w:t>Special Purposes Entity</w:t>
      </w:r>
      <w:r w:rsidRPr="0094768C">
        <w:t xml:space="preserve">. </w:t>
      </w:r>
      <w:r w:rsidR="00373000">
        <w:t xml:space="preserve">The Trustee of </w:t>
      </w:r>
      <w:r w:rsidR="00D22C17">
        <w:t xml:space="preserve">the </w:t>
      </w:r>
      <w:r w:rsidR="00373000">
        <w:t>Special Purposes E</w:t>
      </w:r>
      <w:r w:rsidR="00F1277F" w:rsidRPr="00F1277F">
        <w:t>ntity shall not be de</w:t>
      </w:r>
      <w:r w:rsidR="00373000">
        <w:t>emed an owner of the</w:t>
      </w:r>
      <w:r w:rsidR="00532B17">
        <w:t>m</w:t>
      </w:r>
      <w:r w:rsidR="00F1277F" w:rsidRPr="00F1277F">
        <w:t xml:space="preserve">, and it may not dispose of </w:t>
      </w:r>
      <w:r w:rsidR="00F1277F">
        <w:t>these</w:t>
      </w:r>
      <w:r w:rsidR="00F1277F" w:rsidRPr="00F1277F">
        <w:t xml:space="preserve"> shares or carry out</w:t>
      </w:r>
      <w:r w:rsidR="00373000">
        <w:t xml:space="preserve"> any structural changes in the E</w:t>
      </w:r>
      <w:r w:rsidR="00F1277F" w:rsidRPr="00F1277F">
        <w:t xml:space="preserve">ntity unless the Authority’s approval is obtained. </w:t>
      </w:r>
    </w:p>
    <w:p w:rsidR="009562A9" w:rsidRPr="00635E23" w:rsidRDefault="009562A9" w:rsidP="00F1277F">
      <w:pPr>
        <w:pStyle w:val="AOHead1"/>
      </w:pPr>
      <w:r w:rsidRPr="00635E23">
        <w:t>Registered Office</w:t>
      </w:r>
    </w:p>
    <w:p w:rsidR="009562A9" w:rsidRPr="00C57B6B" w:rsidRDefault="009562A9" w:rsidP="00870F30">
      <w:pPr>
        <w:pStyle w:val="AODocTxtL1"/>
      </w:pPr>
      <w:r w:rsidRPr="00635E23">
        <w:t xml:space="preserve">The </w:t>
      </w:r>
      <w:r w:rsidR="00870F30">
        <w:t xml:space="preserve">Registered Office of the </w:t>
      </w:r>
      <w:r w:rsidR="00F10872">
        <w:t>Entity</w:t>
      </w:r>
      <w:r w:rsidR="00870F30">
        <w:t xml:space="preserve"> is</w:t>
      </w:r>
      <w:r w:rsidRPr="00635E23">
        <w:t xml:space="preserve"> </w:t>
      </w:r>
      <w:r w:rsidR="00E44920">
        <w:t>at</w:t>
      </w:r>
      <w:r w:rsidR="00E44920" w:rsidRPr="00635E23">
        <w:t xml:space="preserve"> </w:t>
      </w:r>
      <w:r w:rsidRPr="00635E23">
        <w:t xml:space="preserve">[insert </w:t>
      </w:r>
      <w:r w:rsidR="00E44920">
        <w:t>address in Kingdom of</w:t>
      </w:r>
      <w:r w:rsidRPr="00635E23">
        <w:t xml:space="preserve"> Saudi Arabia]. The </w:t>
      </w:r>
      <w:r w:rsidR="003C6C49">
        <w:t>Registered</w:t>
      </w:r>
      <w:r w:rsidRPr="00C57B6B">
        <w:t xml:space="preserve"> Office may not be transferred to any other place except with the approval of </w:t>
      </w:r>
      <w:r w:rsidR="009F033E" w:rsidRPr="009F033E">
        <w:t xml:space="preserve">Trustee of a Special Purposes Entity </w:t>
      </w:r>
      <w:r w:rsidR="009667EE">
        <w:t>and of the Authority</w:t>
      </w:r>
      <w:r w:rsidRPr="00C57B6B">
        <w:t xml:space="preserve">. </w:t>
      </w:r>
    </w:p>
    <w:bookmarkEnd w:id="0"/>
    <w:p w:rsidR="00D77BAB" w:rsidRPr="00635E23" w:rsidRDefault="009562A9" w:rsidP="00D22C17">
      <w:pPr>
        <w:pStyle w:val="AOHead1"/>
      </w:pPr>
      <w:r w:rsidRPr="00635E23">
        <w:t xml:space="preserve">Purpose and </w:t>
      </w:r>
      <w:r w:rsidR="00D22C17" w:rsidRPr="00635E23">
        <w:t>activit</w:t>
      </w:r>
      <w:r w:rsidR="00D22C17">
        <w:t>y</w:t>
      </w:r>
    </w:p>
    <w:p w:rsidR="00201F26" w:rsidRDefault="00D77BAB" w:rsidP="00870F30">
      <w:pPr>
        <w:pStyle w:val="AOAltHead2"/>
        <w:tabs>
          <w:tab w:val="clear" w:pos="720"/>
        </w:tabs>
      </w:pPr>
      <w:bookmarkStart w:id="1" w:name="_Ref378774009"/>
      <w:r w:rsidRPr="00635E23">
        <w:t xml:space="preserve">The </w:t>
      </w:r>
      <w:r w:rsidR="009562A9" w:rsidRPr="00635E23">
        <w:t>purpose of the</w:t>
      </w:r>
      <w:r w:rsidRPr="00635E23">
        <w:t xml:space="preserve"> </w:t>
      </w:r>
      <w:r w:rsidR="000A4155">
        <w:t xml:space="preserve">Entity </w:t>
      </w:r>
      <w:r w:rsidR="009562A9" w:rsidRPr="00635E23">
        <w:t xml:space="preserve">is to </w:t>
      </w:r>
      <w:r w:rsidR="00734284">
        <w:t xml:space="preserve">obtain </w:t>
      </w:r>
      <w:r w:rsidR="009562A9" w:rsidRPr="00635E23">
        <w:t xml:space="preserve">finance through the </w:t>
      </w:r>
      <w:r w:rsidR="00734284" w:rsidRPr="00635E23">
        <w:t>issu</w:t>
      </w:r>
      <w:r w:rsidR="00734284">
        <w:t>ance</w:t>
      </w:r>
      <w:r w:rsidR="00734284" w:rsidRPr="00635E23">
        <w:t xml:space="preserve"> </w:t>
      </w:r>
      <w:r w:rsidR="009562A9" w:rsidRPr="00635E23">
        <w:t xml:space="preserve">of </w:t>
      </w:r>
      <w:r w:rsidR="009925B4" w:rsidRPr="00635E23">
        <w:t>[</w:t>
      </w:r>
      <w:bookmarkEnd w:id="1"/>
      <w:r w:rsidR="00E44920">
        <w:t xml:space="preserve">asset-backed </w:t>
      </w:r>
      <w:r w:rsidR="003157F9" w:rsidRPr="00635E23">
        <w:t>debt instruments</w:t>
      </w:r>
      <w:r w:rsidR="003157F9">
        <w:t xml:space="preserve"> </w:t>
      </w:r>
      <w:r w:rsidR="009925B4">
        <w:t xml:space="preserve">-or- </w:t>
      </w:r>
      <w:r w:rsidR="00E44920">
        <w:t xml:space="preserve">asset-linked recourse </w:t>
      </w:r>
      <w:r w:rsidR="003157F9" w:rsidRPr="00635E23">
        <w:t>debt instruments</w:t>
      </w:r>
      <w:r w:rsidR="003157F9">
        <w:t xml:space="preserve"> </w:t>
      </w:r>
      <w:r w:rsidR="009925B4">
        <w:t xml:space="preserve">–or- </w:t>
      </w:r>
      <w:r w:rsidR="00E44920">
        <w:t xml:space="preserve">debt-based recourse </w:t>
      </w:r>
      <w:r w:rsidR="003157F9" w:rsidRPr="00635E23">
        <w:t>debt instruments</w:t>
      </w:r>
      <w:r w:rsidR="009925B4" w:rsidRPr="00635E23">
        <w:t>]</w:t>
      </w:r>
      <w:r w:rsidR="00201F26">
        <w:t>.</w:t>
      </w:r>
    </w:p>
    <w:p w:rsidR="009562A9" w:rsidRPr="00635E23" w:rsidRDefault="009925B4" w:rsidP="00870F30">
      <w:pPr>
        <w:pStyle w:val="AOAltHead2"/>
      </w:pPr>
      <w:r>
        <w:t>The E</w:t>
      </w:r>
      <w:r w:rsidRPr="009925B4">
        <w:t>ntity shall not engage in any activity other than the following</w:t>
      </w:r>
      <w:r w:rsidR="009562A9" w:rsidRPr="00635E23">
        <w:t>:</w:t>
      </w:r>
    </w:p>
    <w:p w:rsidR="00E44920" w:rsidRDefault="009925B4" w:rsidP="00042D8F">
      <w:pPr>
        <w:pStyle w:val="AOHead3"/>
      </w:pPr>
      <w:r>
        <w:t xml:space="preserve">issuing of debt instruments specified in Article </w:t>
      </w:r>
      <w:r>
        <w:rPr>
          <w:rFonts w:hint="cs"/>
          <w:rtl/>
          <w:cs/>
        </w:rPr>
        <w:t>4</w:t>
      </w:r>
      <w:r>
        <w:t>.1 above.</w:t>
      </w:r>
      <w:r w:rsidDel="009925B4">
        <w:t xml:space="preserve"> </w:t>
      </w:r>
    </w:p>
    <w:p w:rsidR="009925B4" w:rsidRDefault="009925B4" w:rsidP="00042D8F">
      <w:pPr>
        <w:pStyle w:val="AOHead3"/>
      </w:pPr>
      <w:r w:rsidRPr="009925B4">
        <w:t>issuing shares for establishment purposes, provided that the</w:t>
      </w:r>
      <w:r>
        <w:t xml:space="preserve"> shares are </w:t>
      </w:r>
      <w:r w:rsidR="00042D8F">
        <w:t xml:space="preserve">under </w:t>
      </w:r>
      <w:r>
        <w:t>the name of the Trustee of the Special Purposes E</w:t>
      </w:r>
      <w:r w:rsidRPr="009925B4">
        <w:t>ntity.</w:t>
      </w:r>
      <w:r w:rsidRPr="009925B4" w:rsidDel="009925B4">
        <w:t xml:space="preserve"> </w:t>
      </w:r>
    </w:p>
    <w:p w:rsidR="00D77BAB" w:rsidRPr="00635E23" w:rsidRDefault="009925B4" w:rsidP="009925B4">
      <w:pPr>
        <w:pStyle w:val="AOHead3"/>
      </w:pPr>
      <w:r w:rsidRPr="009925B4">
        <w:t>ancillary activities necessary to achieve its purposes.</w:t>
      </w:r>
      <w:r w:rsidRPr="009925B4" w:rsidDel="009925B4">
        <w:t xml:space="preserve"> </w:t>
      </w:r>
    </w:p>
    <w:p w:rsidR="00D77BAB" w:rsidRPr="00635E23" w:rsidRDefault="005C6032" w:rsidP="00D77BAB">
      <w:pPr>
        <w:pStyle w:val="AOHead1"/>
      </w:pPr>
      <w:bookmarkStart w:id="2" w:name="_Ref378774182"/>
      <w:r w:rsidRPr="00635E23">
        <w:lastRenderedPageBreak/>
        <w:t>Directors</w:t>
      </w:r>
      <w:bookmarkEnd w:id="2"/>
    </w:p>
    <w:p w:rsidR="005C6032" w:rsidRPr="00C57B6B" w:rsidRDefault="005C6032" w:rsidP="00870F30">
      <w:pPr>
        <w:pStyle w:val="AOAltHead2"/>
      </w:pPr>
      <w:bookmarkStart w:id="3" w:name="_Ref363656087"/>
      <w:r w:rsidRPr="00635E23">
        <w:t xml:space="preserve">The </w:t>
      </w:r>
      <w:r w:rsidR="000A4155">
        <w:t xml:space="preserve">Entity </w:t>
      </w:r>
      <w:r w:rsidR="00E44920">
        <w:t>shall</w:t>
      </w:r>
      <w:r w:rsidR="00E44920" w:rsidRPr="00635E23">
        <w:t xml:space="preserve"> </w:t>
      </w:r>
      <w:r w:rsidRPr="00635E23">
        <w:t>always have a minimum of two (2)</w:t>
      </w:r>
      <w:r w:rsidR="0089701B">
        <w:t xml:space="preserve"> </w:t>
      </w:r>
      <w:r w:rsidRPr="00635E23">
        <w:t xml:space="preserve">Directors and may have a maximum of [insert maximum in words ([insert maximum </w:t>
      </w:r>
      <w:r w:rsidR="00042D8F">
        <w:t>in numerals</w:t>
      </w:r>
      <w:r w:rsidRPr="00635E23">
        <w:t>])]</w:t>
      </w:r>
      <w:r w:rsidR="00AC0434">
        <w:t xml:space="preserve">, </w:t>
      </w:r>
      <w:r w:rsidR="00042D8F">
        <w:t xml:space="preserve">and </w:t>
      </w:r>
      <w:r w:rsidR="00AC0434" w:rsidRPr="00635E23">
        <w:t xml:space="preserve">Directors </w:t>
      </w:r>
      <w:r w:rsidR="00AC0434" w:rsidRPr="006D31AA">
        <w:t>must be registered</w:t>
      </w:r>
      <w:r w:rsidR="006B1134">
        <w:t xml:space="preserve"> with the Authority at all time</w:t>
      </w:r>
      <w:r w:rsidRPr="00635E23">
        <w:t>.</w:t>
      </w:r>
      <w:bookmarkEnd w:id="3"/>
    </w:p>
    <w:p w:rsidR="0071601D" w:rsidRPr="008853DE" w:rsidRDefault="0071601D" w:rsidP="00870F30">
      <w:pPr>
        <w:pStyle w:val="AOHead2"/>
        <w:rPr>
          <w:b w:val="0"/>
          <w:bCs/>
        </w:rPr>
      </w:pPr>
      <w:r w:rsidRPr="008853DE">
        <w:rPr>
          <w:b w:val="0"/>
          <w:bCs/>
        </w:rPr>
        <w:t xml:space="preserve">A Director </w:t>
      </w:r>
      <w:r w:rsidR="00870F30">
        <w:rPr>
          <w:b w:val="0"/>
          <w:bCs/>
        </w:rPr>
        <w:t>shall be</w:t>
      </w:r>
      <w:r w:rsidRPr="008853DE">
        <w:rPr>
          <w:b w:val="0"/>
          <w:bCs/>
        </w:rPr>
        <w:t xml:space="preserve"> appointed or removed by </w:t>
      </w:r>
      <w:r w:rsidR="00665595" w:rsidRPr="008853DE">
        <w:rPr>
          <w:b w:val="0"/>
          <w:bCs/>
        </w:rPr>
        <w:t>a resolution</w:t>
      </w:r>
      <w:r w:rsidR="008853DE" w:rsidRPr="008853DE">
        <w:rPr>
          <w:b w:val="0"/>
          <w:bCs/>
        </w:rPr>
        <w:t xml:space="preserve"> </w:t>
      </w:r>
      <w:r w:rsidR="00870F30">
        <w:rPr>
          <w:b w:val="0"/>
          <w:bCs/>
        </w:rPr>
        <w:t>issued by</w:t>
      </w:r>
      <w:r w:rsidR="00870F30" w:rsidRPr="008853DE">
        <w:rPr>
          <w:b w:val="0"/>
          <w:bCs/>
        </w:rPr>
        <w:t xml:space="preserve"> </w:t>
      </w:r>
      <w:r w:rsidR="008853DE">
        <w:rPr>
          <w:b w:val="0"/>
          <w:bCs/>
        </w:rPr>
        <w:t xml:space="preserve">the </w:t>
      </w:r>
      <w:r w:rsidR="008853DE" w:rsidRPr="008853DE">
        <w:rPr>
          <w:b w:val="0"/>
          <w:bCs/>
        </w:rPr>
        <w:t xml:space="preserve">Trustee </w:t>
      </w:r>
      <w:r w:rsidR="00665595" w:rsidRPr="008853DE">
        <w:rPr>
          <w:b w:val="0"/>
          <w:bCs/>
        </w:rPr>
        <w:t xml:space="preserve">of </w:t>
      </w:r>
      <w:r w:rsidR="00665595">
        <w:rPr>
          <w:b w:val="0"/>
          <w:bCs/>
        </w:rPr>
        <w:t>the</w:t>
      </w:r>
      <w:r w:rsidR="008853DE" w:rsidRPr="008853DE">
        <w:rPr>
          <w:b w:val="0"/>
          <w:bCs/>
        </w:rPr>
        <w:t xml:space="preserve"> Special Purposes Entity</w:t>
      </w:r>
      <w:r w:rsidRPr="008853DE">
        <w:rPr>
          <w:b w:val="0"/>
          <w:bCs/>
        </w:rPr>
        <w:t xml:space="preserve">.  </w:t>
      </w:r>
    </w:p>
    <w:p w:rsidR="0004214E" w:rsidRDefault="0004214E" w:rsidP="008853DE">
      <w:pPr>
        <w:pStyle w:val="AOHead2"/>
      </w:pPr>
      <w:r w:rsidRPr="00635E23">
        <w:rPr>
          <w:b w:val="0"/>
        </w:rPr>
        <w:t xml:space="preserve">A Director may resign by giving </w:t>
      </w:r>
      <w:r w:rsidR="008974CA">
        <w:rPr>
          <w:b w:val="0"/>
        </w:rPr>
        <w:t xml:space="preserve">prior </w:t>
      </w:r>
      <w:r w:rsidR="008974CA" w:rsidRPr="00635E23">
        <w:rPr>
          <w:b w:val="0"/>
        </w:rPr>
        <w:t>written notice</w:t>
      </w:r>
      <w:r w:rsidR="008974CA">
        <w:rPr>
          <w:b w:val="0"/>
        </w:rPr>
        <w:t xml:space="preserve"> for</w:t>
      </w:r>
      <w:r w:rsidR="008974CA" w:rsidRPr="00635E23">
        <w:rPr>
          <w:b w:val="0"/>
        </w:rPr>
        <w:t xml:space="preserve"> </w:t>
      </w:r>
      <w:r>
        <w:rPr>
          <w:b w:val="0"/>
        </w:rPr>
        <w:t xml:space="preserve">not less than </w:t>
      </w:r>
      <w:r w:rsidR="00ED0FB7">
        <w:rPr>
          <w:b w:val="0"/>
        </w:rPr>
        <w:t xml:space="preserve">[insert time period] </w:t>
      </w:r>
      <w:r w:rsidRPr="00635E23">
        <w:rPr>
          <w:b w:val="0"/>
        </w:rPr>
        <w:t xml:space="preserve">to the </w:t>
      </w:r>
      <w:r w:rsidR="00665595" w:rsidRPr="008853DE">
        <w:rPr>
          <w:b w:val="0"/>
          <w:bCs/>
        </w:rPr>
        <w:t xml:space="preserve">Trustee of </w:t>
      </w:r>
      <w:r w:rsidR="00665595">
        <w:rPr>
          <w:b w:val="0"/>
          <w:bCs/>
        </w:rPr>
        <w:t>the</w:t>
      </w:r>
      <w:r w:rsidR="00665595" w:rsidRPr="008853DE">
        <w:rPr>
          <w:b w:val="0"/>
          <w:bCs/>
        </w:rPr>
        <w:t xml:space="preserve"> </w:t>
      </w:r>
      <w:r w:rsidRPr="00635E23">
        <w:rPr>
          <w:b w:val="0"/>
        </w:rPr>
        <w:t>Special Purpose</w:t>
      </w:r>
      <w:r w:rsidR="00F81041">
        <w:rPr>
          <w:b w:val="0"/>
        </w:rPr>
        <w:t>s</w:t>
      </w:r>
      <w:r w:rsidRPr="00635E23">
        <w:rPr>
          <w:b w:val="0"/>
        </w:rPr>
        <w:t xml:space="preserve"> Entity.</w:t>
      </w:r>
      <w:r>
        <w:t xml:space="preserve"> </w:t>
      </w:r>
    </w:p>
    <w:p w:rsidR="008853DE" w:rsidRPr="00346660" w:rsidRDefault="008853DE" w:rsidP="00870F30">
      <w:pPr>
        <w:pStyle w:val="AOHead2"/>
        <w:rPr>
          <w:b w:val="0"/>
          <w:bCs/>
        </w:rPr>
      </w:pPr>
      <w:r w:rsidRPr="00346660">
        <w:rPr>
          <w:b w:val="0"/>
          <w:bCs/>
        </w:rPr>
        <w:t xml:space="preserve">If the </w:t>
      </w:r>
      <w:r w:rsidR="008E64A4" w:rsidRPr="00346660">
        <w:rPr>
          <w:b w:val="0"/>
          <w:bCs/>
        </w:rPr>
        <w:t xml:space="preserve">removal </w:t>
      </w:r>
      <w:r w:rsidRPr="00346660">
        <w:rPr>
          <w:b w:val="0"/>
          <w:bCs/>
        </w:rPr>
        <w:t>or resignatio</w:t>
      </w:r>
      <w:r w:rsidR="00B30F77">
        <w:rPr>
          <w:b w:val="0"/>
          <w:bCs/>
        </w:rPr>
        <w:t>n of the D</w:t>
      </w:r>
      <w:r w:rsidR="008E64A4" w:rsidRPr="00346660">
        <w:rPr>
          <w:b w:val="0"/>
          <w:bCs/>
        </w:rPr>
        <w:t>irector</w:t>
      </w:r>
      <w:r w:rsidRPr="00346660">
        <w:rPr>
          <w:b w:val="0"/>
          <w:bCs/>
        </w:rPr>
        <w:t xml:space="preserve"> will lead to </w:t>
      </w:r>
      <w:r w:rsidR="00B30F77">
        <w:rPr>
          <w:b w:val="0"/>
          <w:bCs/>
        </w:rPr>
        <w:t>the number of D</w:t>
      </w:r>
      <w:r w:rsidR="008E64A4" w:rsidRPr="00346660">
        <w:rPr>
          <w:b w:val="0"/>
          <w:bCs/>
        </w:rPr>
        <w:t xml:space="preserve">irectors </w:t>
      </w:r>
      <w:r w:rsidR="00042D8F" w:rsidRPr="00346660">
        <w:rPr>
          <w:b w:val="0"/>
          <w:bCs/>
        </w:rPr>
        <w:t>becom</w:t>
      </w:r>
      <w:r w:rsidR="00042D8F">
        <w:rPr>
          <w:b w:val="0"/>
          <w:bCs/>
        </w:rPr>
        <w:t>ing</w:t>
      </w:r>
      <w:r w:rsidR="00042D8F" w:rsidRPr="00346660">
        <w:rPr>
          <w:b w:val="0"/>
          <w:bCs/>
        </w:rPr>
        <w:t xml:space="preserve"> </w:t>
      </w:r>
      <w:r w:rsidR="008E64A4" w:rsidRPr="00346660">
        <w:rPr>
          <w:b w:val="0"/>
          <w:bCs/>
        </w:rPr>
        <w:t>less than the minimum required under</w:t>
      </w:r>
      <w:r w:rsidRPr="00346660">
        <w:rPr>
          <w:b w:val="0"/>
          <w:bCs/>
        </w:rPr>
        <w:t xml:space="preserve"> </w:t>
      </w:r>
      <w:r w:rsidR="008B2AD6" w:rsidRPr="00346660">
        <w:rPr>
          <w:b w:val="0"/>
          <w:bCs/>
        </w:rPr>
        <w:t>Article 5.1</w:t>
      </w:r>
      <w:r w:rsidRPr="00346660">
        <w:rPr>
          <w:b w:val="0"/>
          <w:bCs/>
        </w:rPr>
        <w:t xml:space="preserve"> above, or result in a breach of Article 19 of the </w:t>
      </w:r>
      <w:r w:rsidR="008E64A4" w:rsidRPr="00346660">
        <w:rPr>
          <w:b w:val="0"/>
          <w:bCs/>
        </w:rPr>
        <w:t xml:space="preserve">Rules for Special Purposes Entities </w:t>
      </w:r>
      <w:r w:rsidRPr="00346660">
        <w:rPr>
          <w:b w:val="0"/>
          <w:bCs/>
        </w:rPr>
        <w:t xml:space="preserve">regarding the requirement </w:t>
      </w:r>
      <w:r w:rsidR="00D100AB" w:rsidRPr="00346660">
        <w:rPr>
          <w:b w:val="0"/>
          <w:bCs/>
        </w:rPr>
        <w:t>of</w:t>
      </w:r>
      <w:r w:rsidRPr="00346660">
        <w:rPr>
          <w:b w:val="0"/>
          <w:bCs/>
        </w:rPr>
        <w:t xml:space="preserve"> the residency of one of the </w:t>
      </w:r>
      <w:r w:rsidR="00B30F77">
        <w:rPr>
          <w:b w:val="0"/>
          <w:bCs/>
        </w:rPr>
        <w:t>D</w:t>
      </w:r>
      <w:r w:rsidR="00D100AB" w:rsidRPr="00346660">
        <w:rPr>
          <w:b w:val="0"/>
          <w:bCs/>
        </w:rPr>
        <w:t>irectors</w:t>
      </w:r>
      <w:r w:rsidR="00870F30">
        <w:rPr>
          <w:b w:val="0"/>
          <w:bCs/>
        </w:rPr>
        <w:t xml:space="preserve"> in the Kingdom</w:t>
      </w:r>
      <w:r w:rsidR="007C5D4B" w:rsidRPr="00346660">
        <w:rPr>
          <w:b w:val="0"/>
          <w:bCs/>
        </w:rPr>
        <w:t>,</w:t>
      </w:r>
      <w:r w:rsidRPr="00346660">
        <w:rPr>
          <w:b w:val="0"/>
          <w:bCs/>
        </w:rPr>
        <w:t xml:space="preserve"> </w:t>
      </w:r>
      <w:r w:rsidR="00D100AB" w:rsidRPr="00346660">
        <w:rPr>
          <w:b w:val="0"/>
          <w:bCs/>
        </w:rPr>
        <w:t xml:space="preserve">the Trustee of the Special Purposes Entity </w:t>
      </w:r>
      <w:r w:rsidR="0094768C" w:rsidRPr="00346660">
        <w:rPr>
          <w:b w:val="0"/>
          <w:bCs/>
        </w:rPr>
        <w:t>must make the needed corrective measures to fulfil the requirements in a period no later than (30) calendar</w:t>
      </w:r>
      <w:r w:rsidR="00042D8F">
        <w:rPr>
          <w:b w:val="0"/>
          <w:bCs/>
        </w:rPr>
        <w:t xml:space="preserve"> days</w:t>
      </w:r>
      <w:r w:rsidR="007C5D4B" w:rsidRPr="00346660">
        <w:rPr>
          <w:b w:val="0"/>
          <w:bCs/>
        </w:rPr>
        <w:t xml:space="preserve"> from the date of n</w:t>
      </w:r>
      <w:r w:rsidR="00B30F77">
        <w:rPr>
          <w:b w:val="0"/>
          <w:bCs/>
        </w:rPr>
        <w:t>otifying the Authority of such Director ceasing to be a D</w:t>
      </w:r>
      <w:r w:rsidR="007C5D4B" w:rsidRPr="00346660">
        <w:rPr>
          <w:b w:val="0"/>
          <w:bCs/>
        </w:rPr>
        <w:t>irector</w:t>
      </w:r>
      <w:r w:rsidR="00042D8F">
        <w:rPr>
          <w:b w:val="0"/>
          <w:bCs/>
        </w:rPr>
        <w:t>,</w:t>
      </w:r>
      <w:r w:rsidR="00346660" w:rsidRPr="00346660">
        <w:rPr>
          <w:b w:val="0"/>
          <w:bCs/>
        </w:rPr>
        <w:t xml:space="preserve"> in accordance with </w:t>
      </w:r>
      <w:r w:rsidR="00870F30">
        <w:rPr>
          <w:b w:val="0"/>
          <w:bCs/>
          <w:lang w:val="en-US"/>
        </w:rPr>
        <w:t>paragraph</w:t>
      </w:r>
      <w:r w:rsidR="00684399">
        <w:rPr>
          <w:b w:val="0"/>
          <w:bCs/>
          <w:lang w:val="en-US"/>
        </w:rPr>
        <w:t xml:space="preserve"> (d) of </w:t>
      </w:r>
      <w:r w:rsidR="00346660" w:rsidRPr="00346660">
        <w:rPr>
          <w:b w:val="0"/>
          <w:bCs/>
        </w:rPr>
        <w:t>Article</w:t>
      </w:r>
      <w:r w:rsidR="00346660" w:rsidRPr="00346660">
        <w:t xml:space="preserve"> </w:t>
      </w:r>
      <w:r w:rsidR="00346660" w:rsidRPr="00346660">
        <w:rPr>
          <w:rFonts w:hint="cs"/>
          <w:rtl/>
        </w:rPr>
        <w:t>29</w:t>
      </w:r>
      <w:r w:rsidR="00346660" w:rsidRPr="00346660">
        <w:rPr>
          <w:b w:val="0"/>
          <w:bCs/>
        </w:rPr>
        <w:t xml:space="preserve"> of the Rules for Special Purposes Entities.</w:t>
      </w:r>
    </w:p>
    <w:p w:rsidR="0071601D" w:rsidRPr="00635E23" w:rsidRDefault="0071601D" w:rsidP="00042D8F">
      <w:pPr>
        <w:pStyle w:val="AOAltHead2"/>
        <w:rPr>
          <w:rtl/>
        </w:rPr>
      </w:pPr>
      <w:r w:rsidRPr="00C57B6B">
        <w:t>The Director</w:t>
      </w:r>
      <w:r w:rsidR="006F1245" w:rsidRPr="00635E23">
        <w:t>s shall be entitled to remuneration</w:t>
      </w:r>
      <w:r w:rsidR="00097243">
        <w:t>s</w:t>
      </w:r>
      <w:r w:rsidR="006F1245" w:rsidRPr="00635E23">
        <w:t xml:space="preserve"> as the </w:t>
      </w:r>
      <w:r w:rsidR="0094768C">
        <w:t xml:space="preserve">Trustee of the Special Purposes Entity </w:t>
      </w:r>
      <w:r w:rsidR="006F1245" w:rsidRPr="00635E23">
        <w:t>may</w:t>
      </w:r>
      <w:r w:rsidRPr="00635E23">
        <w:t xml:space="preserve"> </w:t>
      </w:r>
      <w:r w:rsidR="00097243" w:rsidRPr="00635E23">
        <w:t xml:space="preserve">determine </w:t>
      </w:r>
      <w:r w:rsidRPr="00635E23">
        <w:t xml:space="preserve">by </w:t>
      </w:r>
      <w:r w:rsidR="00870F30">
        <w:t xml:space="preserve">a </w:t>
      </w:r>
      <w:r w:rsidRPr="00635E23">
        <w:t>resolution.</w:t>
      </w:r>
    </w:p>
    <w:p w:rsidR="00D77BAB" w:rsidRPr="0094768C" w:rsidRDefault="00D77BAB" w:rsidP="00870F30">
      <w:pPr>
        <w:pStyle w:val="AOHead2"/>
        <w:rPr>
          <w:b w:val="0"/>
          <w:bCs/>
        </w:rPr>
      </w:pPr>
      <w:bookmarkStart w:id="4" w:name="_Ref363654461"/>
      <w:r w:rsidRPr="0094768C">
        <w:rPr>
          <w:b w:val="0"/>
          <w:bCs/>
        </w:rPr>
        <w:t xml:space="preserve">The </w:t>
      </w:r>
      <w:r w:rsidR="00042D8F">
        <w:rPr>
          <w:b w:val="0"/>
          <w:bCs/>
        </w:rPr>
        <w:t xml:space="preserve">Directors shall manage the </w:t>
      </w:r>
      <w:r w:rsidRPr="0094768C">
        <w:rPr>
          <w:b w:val="0"/>
          <w:bCs/>
        </w:rPr>
        <w:t xml:space="preserve">business </w:t>
      </w:r>
      <w:r w:rsidR="00880A9C" w:rsidRPr="0094768C">
        <w:rPr>
          <w:b w:val="0"/>
          <w:bCs/>
        </w:rPr>
        <w:t xml:space="preserve">and day-to-day affairs </w:t>
      </w:r>
      <w:r w:rsidRPr="0094768C">
        <w:rPr>
          <w:b w:val="0"/>
          <w:bCs/>
        </w:rPr>
        <w:t xml:space="preserve">of the </w:t>
      </w:r>
      <w:r w:rsidR="00F10872">
        <w:rPr>
          <w:b w:val="0"/>
          <w:bCs/>
        </w:rPr>
        <w:t>Entity</w:t>
      </w:r>
      <w:r w:rsidRPr="0094768C">
        <w:rPr>
          <w:b w:val="0"/>
          <w:bCs/>
        </w:rPr>
        <w:t xml:space="preserve">, who </w:t>
      </w:r>
      <w:r w:rsidR="00880A9C" w:rsidRPr="0094768C">
        <w:rPr>
          <w:b w:val="0"/>
          <w:bCs/>
        </w:rPr>
        <w:t xml:space="preserve">together </w:t>
      </w:r>
      <w:r w:rsidRPr="0094768C">
        <w:rPr>
          <w:b w:val="0"/>
          <w:bCs/>
        </w:rPr>
        <w:t>shall have all powers and authorit</w:t>
      </w:r>
      <w:r w:rsidR="0004214E" w:rsidRPr="0094768C">
        <w:rPr>
          <w:b w:val="0"/>
          <w:bCs/>
        </w:rPr>
        <w:t>ies</w:t>
      </w:r>
      <w:r w:rsidR="006E58B6" w:rsidRPr="0094768C">
        <w:rPr>
          <w:b w:val="0"/>
          <w:bCs/>
        </w:rPr>
        <w:t>, except</w:t>
      </w:r>
      <w:r w:rsidRPr="0094768C">
        <w:rPr>
          <w:b w:val="0"/>
          <w:bCs/>
        </w:rPr>
        <w:t xml:space="preserve"> </w:t>
      </w:r>
      <w:r w:rsidR="00042D8F">
        <w:rPr>
          <w:b w:val="0"/>
          <w:bCs/>
        </w:rPr>
        <w:t>where stipulated in</w:t>
      </w:r>
      <w:r w:rsidR="00042D8F" w:rsidRPr="00C56C29">
        <w:rPr>
          <w:b w:val="0"/>
          <w:bCs/>
        </w:rPr>
        <w:t xml:space="preserve"> </w:t>
      </w:r>
      <w:r w:rsidR="003356C7" w:rsidRPr="0094768C">
        <w:rPr>
          <w:b w:val="0"/>
          <w:bCs/>
        </w:rPr>
        <w:t xml:space="preserve">the </w:t>
      </w:r>
      <w:r w:rsidR="0094768C" w:rsidRPr="0094768C">
        <w:rPr>
          <w:b w:val="0"/>
          <w:bCs/>
        </w:rPr>
        <w:t xml:space="preserve">Rules for Special Purposes Entities </w:t>
      </w:r>
      <w:r w:rsidRPr="0094768C">
        <w:rPr>
          <w:b w:val="0"/>
          <w:bCs/>
        </w:rPr>
        <w:t xml:space="preserve">or by </w:t>
      </w:r>
      <w:r w:rsidR="006E3CB2" w:rsidRPr="0094768C">
        <w:rPr>
          <w:b w:val="0"/>
          <w:bCs/>
        </w:rPr>
        <w:t>these By-Laws</w:t>
      </w:r>
      <w:r w:rsidRPr="0094768C">
        <w:rPr>
          <w:b w:val="0"/>
          <w:bCs/>
        </w:rPr>
        <w:t xml:space="preserve"> </w:t>
      </w:r>
      <w:r w:rsidR="004C3DA1" w:rsidRPr="0094768C">
        <w:rPr>
          <w:b w:val="0"/>
          <w:bCs/>
        </w:rPr>
        <w:t xml:space="preserve">that </w:t>
      </w:r>
      <w:r w:rsidR="00870F30">
        <w:rPr>
          <w:b w:val="0"/>
          <w:bCs/>
        </w:rPr>
        <w:t xml:space="preserve">it </w:t>
      </w:r>
      <w:r w:rsidR="004C3DA1" w:rsidRPr="0094768C">
        <w:rPr>
          <w:b w:val="0"/>
          <w:bCs/>
        </w:rPr>
        <w:t xml:space="preserve">shall </w:t>
      </w:r>
      <w:r w:rsidRPr="0094768C">
        <w:rPr>
          <w:b w:val="0"/>
          <w:bCs/>
        </w:rPr>
        <w:t xml:space="preserve">be exercised by the </w:t>
      </w:r>
      <w:r w:rsidR="0094768C" w:rsidRPr="0094768C">
        <w:rPr>
          <w:b w:val="0"/>
          <w:bCs/>
        </w:rPr>
        <w:t>Sponsor or the Trustee of the Special Purposes Entity</w:t>
      </w:r>
      <w:r w:rsidRPr="0094768C">
        <w:rPr>
          <w:b w:val="0"/>
          <w:bCs/>
        </w:rPr>
        <w:t>, including (without limitation):</w:t>
      </w:r>
      <w:bookmarkEnd w:id="4"/>
    </w:p>
    <w:p w:rsidR="00D77BAB" w:rsidRPr="00635E23" w:rsidRDefault="00D77BAB" w:rsidP="00870F30">
      <w:pPr>
        <w:pStyle w:val="AOHead3"/>
      </w:pPr>
      <w:bookmarkStart w:id="5" w:name="_Ref363654458"/>
      <w:r w:rsidRPr="00C57B6B">
        <w:t xml:space="preserve">to represent the </w:t>
      </w:r>
      <w:r w:rsidR="000A4155">
        <w:t xml:space="preserve">Entity </w:t>
      </w:r>
      <w:r w:rsidRPr="00635E23">
        <w:t xml:space="preserve">before </w:t>
      </w:r>
      <w:r w:rsidR="008920DA" w:rsidRPr="00635E23">
        <w:t xml:space="preserve">the Authority, </w:t>
      </w:r>
      <w:r w:rsidRPr="00635E23">
        <w:t xml:space="preserve">all </w:t>
      </w:r>
      <w:r w:rsidR="004C3DA1">
        <w:t>notary</w:t>
      </w:r>
      <w:r w:rsidR="004C3DA1" w:rsidRPr="00635E23">
        <w:t xml:space="preserve"> </w:t>
      </w:r>
      <w:r w:rsidRPr="00635E23">
        <w:t>public</w:t>
      </w:r>
      <w:r w:rsidR="004C3DA1">
        <w:t>s</w:t>
      </w:r>
      <w:r w:rsidR="008920DA" w:rsidRPr="00635E23">
        <w:t xml:space="preserve">, </w:t>
      </w:r>
      <w:r w:rsidR="004C3DA1">
        <w:t xml:space="preserve">judicial </w:t>
      </w:r>
      <w:r w:rsidR="00870F30">
        <w:t>authorities</w:t>
      </w:r>
      <w:r w:rsidR="00751212">
        <w:t>,</w:t>
      </w:r>
      <w:r w:rsidRPr="00635E23">
        <w:t xml:space="preserve"> Government </w:t>
      </w:r>
      <w:r w:rsidR="00870F30">
        <w:t>and</w:t>
      </w:r>
      <w:r w:rsidR="008920DA" w:rsidRPr="00635E23">
        <w:t xml:space="preserve"> private </w:t>
      </w:r>
      <w:r w:rsidR="00977194">
        <w:t>entities</w:t>
      </w:r>
      <w:r w:rsidR="00977194" w:rsidRPr="00635E23">
        <w:t xml:space="preserve"> </w:t>
      </w:r>
      <w:r w:rsidR="008920DA" w:rsidRPr="00635E23">
        <w:t>and other</w:t>
      </w:r>
      <w:r w:rsidR="00870F30">
        <w:t>s</w:t>
      </w:r>
      <w:r w:rsidRPr="00635E23">
        <w:t>;</w:t>
      </w:r>
      <w:bookmarkEnd w:id="5"/>
    </w:p>
    <w:p w:rsidR="00D77BAB" w:rsidRPr="00635E23" w:rsidRDefault="00D77BAB" w:rsidP="00870F30">
      <w:pPr>
        <w:pStyle w:val="AOHead3"/>
      </w:pPr>
      <w:r w:rsidRPr="00635E23">
        <w:t xml:space="preserve">to </w:t>
      </w:r>
      <w:r w:rsidR="008920DA" w:rsidRPr="00635E23">
        <w:t>negotiate any</w:t>
      </w:r>
      <w:r w:rsidRPr="00635E23">
        <w:t xml:space="preserve"> </w:t>
      </w:r>
      <w:r w:rsidR="008920DA" w:rsidRPr="00635E23">
        <w:t xml:space="preserve">contracts or other </w:t>
      </w:r>
      <w:r w:rsidRPr="00635E23">
        <w:t xml:space="preserve">documents </w:t>
      </w:r>
      <w:r w:rsidR="008920DA" w:rsidRPr="00635E23">
        <w:t xml:space="preserve">to be entered into by the </w:t>
      </w:r>
      <w:r w:rsidR="000A4155">
        <w:t xml:space="preserve">Entity </w:t>
      </w:r>
      <w:r w:rsidR="008920DA" w:rsidRPr="00635E23">
        <w:t>and</w:t>
      </w:r>
      <w:r w:rsidR="00977194">
        <w:t xml:space="preserve"> </w:t>
      </w:r>
      <w:r w:rsidR="008920DA" w:rsidRPr="00635E23">
        <w:t xml:space="preserve">executing such contracts </w:t>
      </w:r>
      <w:r w:rsidR="004C3DA1">
        <w:t>and</w:t>
      </w:r>
      <w:r w:rsidR="008920DA" w:rsidRPr="00635E23">
        <w:t xml:space="preserve"> documents in the name of the </w:t>
      </w:r>
      <w:r w:rsidR="00CC2038">
        <w:t>Entit</w:t>
      </w:r>
      <w:r w:rsidR="008920DA" w:rsidRPr="00635E23">
        <w:t xml:space="preserve">y, </w:t>
      </w:r>
      <w:r w:rsidR="00977194">
        <w:t xml:space="preserve">in order </w:t>
      </w:r>
      <w:r w:rsidR="008920DA" w:rsidRPr="00635E23">
        <w:t xml:space="preserve">to </w:t>
      </w:r>
      <w:r w:rsidR="004C3DA1">
        <w:t>obligate</w:t>
      </w:r>
      <w:r w:rsidR="004C3DA1" w:rsidRPr="00635E23">
        <w:t xml:space="preserve"> </w:t>
      </w:r>
      <w:r w:rsidR="008920DA" w:rsidRPr="00635E23">
        <w:t xml:space="preserve">the </w:t>
      </w:r>
      <w:r w:rsidR="000A4155">
        <w:t xml:space="preserve">Entity </w:t>
      </w:r>
      <w:r w:rsidR="008920DA" w:rsidRPr="00635E23">
        <w:t xml:space="preserve">to the terms of such contracts </w:t>
      </w:r>
      <w:r w:rsidR="004C3DA1">
        <w:t>and</w:t>
      </w:r>
      <w:r w:rsidR="008920DA" w:rsidRPr="00635E23">
        <w:t xml:space="preserve"> documents</w:t>
      </w:r>
      <w:r w:rsidRPr="00635E23">
        <w:t>;</w:t>
      </w:r>
    </w:p>
    <w:p w:rsidR="00D77BAB" w:rsidRDefault="00D77BAB" w:rsidP="00870F30">
      <w:pPr>
        <w:pStyle w:val="AOHead3"/>
      </w:pPr>
      <w:bookmarkStart w:id="6" w:name="_Ref363654462"/>
      <w:r w:rsidRPr="00635E23">
        <w:t xml:space="preserve">to appoint and </w:t>
      </w:r>
      <w:r w:rsidR="004C3DA1">
        <w:t>remove</w:t>
      </w:r>
      <w:r w:rsidR="004C3DA1" w:rsidRPr="00635E23">
        <w:t xml:space="preserve"> </w:t>
      </w:r>
      <w:r w:rsidRPr="00635E23">
        <w:t xml:space="preserve">the </w:t>
      </w:r>
      <w:r w:rsidR="003C1246" w:rsidRPr="00635E23">
        <w:t>Entity</w:t>
      </w:r>
      <w:r w:rsidRPr="00635E23">
        <w:t xml:space="preserve">'s </w:t>
      </w:r>
      <w:r w:rsidR="0038196E">
        <w:t>agents</w:t>
      </w:r>
      <w:r w:rsidR="0038196E">
        <w:rPr>
          <w:rFonts w:hint="cs"/>
          <w:rtl/>
        </w:rPr>
        <w:t xml:space="preserve"> </w:t>
      </w:r>
      <w:r w:rsidR="0038196E">
        <w:rPr>
          <w:lang w:val="en-US"/>
        </w:rPr>
        <w:t xml:space="preserve">or </w:t>
      </w:r>
      <w:r w:rsidR="004C3DA1">
        <w:t xml:space="preserve">legal </w:t>
      </w:r>
      <w:r w:rsidR="00977194">
        <w:t>advisors</w:t>
      </w:r>
      <w:r w:rsidRPr="00635E23">
        <w:t>;</w:t>
      </w:r>
      <w:bookmarkEnd w:id="6"/>
    </w:p>
    <w:p w:rsidR="007E66D3" w:rsidRPr="007E66D3" w:rsidRDefault="007E66D3" w:rsidP="007E66D3">
      <w:pPr>
        <w:pStyle w:val="AOHead3"/>
      </w:pPr>
      <w:r w:rsidRPr="001F13D4">
        <w:t>Representing the interests of debt instruments holders.</w:t>
      </w:r>
    </w:p>
    <w:p w:rsidR="00D77BAB" w:rsidRPr="002E29CE" w:rsidRDefault="00D77BAB" w:rsidP="00870F30">
      <w:pPr>
        <w:pStyle w:val="AOHead2"/>
        <w:rPr>
          <w:b w:val="0"/>
        </w:rPr>
      </w:pPr>
      <w:r w:rsidRPr="00635E23">
        <w:rPr>
          <w:b w:val="0"/>
        </w:rPr>
        <w:t xml:space="preserve">The </w:t>
      </w:r>
      <w:r w:rsidR="005C6032" w:rsidRPr="00635E23">
        <w:rPr>
          <w:b w:val="0"/>
        </w:rPr>
        <w:t>Director</w:t>
      </w:r>
      <w:r w:rsidRPr="00635E23">
        <w:rPr>
          <w:b w:val="0"/>
        </w:rPr>
        <w:t xml:space="preserve">s may delegate any of </w:t>
      </w:r>
      <w:r w:rsidR="00212027" w:rsidRPr="00635E23">
        <w:rPr>
          <w:b w:val="0"/>
        </w:rPr>
        <w:t xml:space="preserve">their </w:t>
      </w:r>
      <w:r w:rsidRPr="00635E23">
        <w:rPr>
          <w:b w:val="0"/>
        </w:rPr>
        <w:t>authorities to any person</w:t>
      </w:r>
      <w:r w:rsidR="00880A9C" w:rsidRPr="00635E23">
        <w:rPr>
          <w:b w:val="0"/>
        </w:rPr>
        <w:t xml:space="preserve">, including </w:t>
      </w:r>
      <w:r w:rsidR="00880A9C" w:rsidRPr="00C57B6B">
        <w:rPr>
          <w:b w:val="0"/>
        </w:rPr>
        <w:t>(without limitation</w:t>
      </w:r>
      <w:r w:rsidR="00880A9C" w:rsidRPr="00635E23">
        <w:rPr>
          <w:b w:val="0"/>
        </w:rPr>
        <w:t>)</w:t>
      </w:r>
      <w:r w:rsidR="00212027" w:rsidRPr="00635E23">
        <w:rPr>
          <w:b w:val="0"/>
        </w:rPr>
        <w:t xml:space="preserve"> </w:t>
      </w:r>
      <w:r w:rsidR="00870F30">
        <w:rPr>
          <w:b w:val="0"/>
        </w:rPr>
        <w:t xml:space="preserve">any of the authorities </w:t>
      </w:r>
      <w:r w:rsidR="00880A9C" w:rsidRPr="00635E23">
        <w:rPr>
          <w:b w:val="0"/>
        </w:rPr>
        <w:t>specified in Article</w:t>
      </w:r>
      <w:r w:rsidR="00870F30">
        <w:rPr>
          <w:b w:val="0"/>
        </w:rPr>
        <w:t xml:space="preserve"> </w:t>
      </w:r>
      <w:r w:rsidR="00F53547">
        <w:rPr>
          <w:rFonts w:hint="cs"/>
          <w:b w:val="0"/>
          <w:rtl/>
          <w:cs/>
        </w:rPr>
        <w:t>5.6</w:t>
      </w:r>
      <w:r w:rsidR="00880A9C" w:rsidRPr="00635E23">
        <w:rPr>
          <w:b w:val="0"/>
        </w:rPr>
        <w:t xml:space="preserve"> </w:t>
      </w:r>
      <w:r w:rsidR="00870F30">
        <w:rPr>
          <w:b w:val="0"/>
        </w:rPr>
        <w:t xml:space="preserve">above, and </w:t>
      </w:r>
      <w:r w:rsidR="002E17E8">
        <w:rPr>
          <w:b w:val="0"/>
        </w:rPr>
        <w:t>shall</w:t>
      </w:r>
      <w:r w:rsidR="002E17E8" w:rsidRPr="00635E23">
        <w:rPr>
          <w:b w:val="0"/>
        </w:rPr>
        <w:t xml:space="preserve"> </w:t>
      </w:r>
      <w:r w:rsidR="00870F30">
        <w:rPr>
          <w:b w:val="0"/>
        </w:rPr>
        <w:t>bear the responsibility</w:t>
      </w:r>
      <w:r w:rsidR="00880A9C" w:rsidRPr="00C57B6B">
        <w:rPr>
          <w:b w:val="0"/>
        </w:rPr>
        <w:t xml:space="preserve"> for </w:t>
      </w:r>
      <w:r w:rsidR="00870F30">
        <w:rPr>
          <w:b w:val="0"/>
        </w:rPr>
        <w:t>such delegation</w:t>
      </w:r>
      <w:r w:rsidR="004C3DA1">
        <w:rPr>
          <w:b w:val="0"/>
        </w:rPr>
        <w:t xml:space="preserve">, </w:t>
      </w:r>
      <w:r w:rsidR="00977194">
        <w:rPr>
          <w:b w:val="0"/>
        </w:rPr>
        <w:t>without</w:t>
      </w:r>
      <w:r w:rsidR="004C3DA1">
        <w:rPr>
          <w:b w:val="0"/>
        </w:rPr>
        <w:t xml:space="preserve"> prejudice to </w:t>
      </w:r>
      <w:r w:rsidR="00AD648F">
        <w:rPr>
          <w:b w:val="0"/>
        </w:rPr>
        <w:t xml:space="preserve">Article </w:t>
      </w:r>
      <w:r w:rsidR="00305637">
        <w:rPr>
          <w:b w:val="0"/>
        </w:rPr>
        <w:t xml:space="preserve">24 </w:t>
      </w:r>
      <w:r w:rsidR="00AD648F">
        <w:rPr>
          <w:b w:val="0"/>
        </w:rPr>
        <w:t xml:space="preserve">of </w:t>
      </w:r>
      <w:r w:rsidR="00AD648F" w:rsidRPr="00AD648F">
        <w:rPr>
          <w:b w:val="0"/>
        </w:rPr>
        <w:t xml:space="preserve">the </w:t>
      </w:r>
      <w:r w:rsidR="00305637" w:rsidRPr="0094768C">
        <w:rPr>
          <w:b w:val="0"/>
          <w:bCs/>
        </w:rPr>
        <w:t>Rules for Special Purposes Entities</w:t>
      </w:r>
      <w:r w:rsidRPr="002E29CE">
        <w:rPr>
          <w:b w:val="0"/>
        </w:rPr>
        <w:t>.</w:t>
      </w:r>
    </w:p>
    <w:p w:rsidR="0071601D" w:rsidRPr="00635E23" w:rsidRDefault="00977194" w:rsidP="00F91DFD">
      <w:pPr>
        <w:pStyle w:val="AOAltHead2"/>
      </w:pPr>
      <w:r>
        <w:t>T</w:t>
      </w:r>
      <w:r w:rsidR="00BC7377" w:rsidRPr="00635E23">
        <w:t xml:space="preserve">he Directors may </w:t>
      </w:r>
      <w:r w:rsidR="00F91DFD">
        <w:t xml:space="preserve">set </w:t>
      </w:r>
      <w:r w:rsidR="00870F30">
        <w:t xml:space="preserve">the </w:t>
      </w:r>
      <w:r w:rsidR="00870F30" w:rsidRPr="00870F30">
        <w:t>procedures</w:t>
      </w:r>
      <w:r w:rsidR="00870F30" w:rsidRPr="00870F30" w:rsidDel="00870F30">
        <w:t xml:space="preserve"> </w:t>
      </w:r>
      <w:r w:rsidR="00870F30">
        <w:t xml:space="preserve">for their work </w:t>
      </w:r>
      <w:r w:rsidR="00BC7377" w:rsidRPr="00635E23">
        <w:t xml:space="preserve">and </w:t>
      </w:r>
      <w:r w:rsidR="00AD648F">
        <w:t>decision</w:t>
      </w:r>
      <w:r w:rsidR="00BC7377" w:rsidRPr="00C57B6B">
        <w:t>-making</w:t>
      </w:r>
      <w:r w:rsidR="00BC7377" w:rsidRPr="00635E23">
        <w:t xml:space="preserve"> as they </w:t>
      </w:r>
      <w:r w:rsidR="00AD648F">
        <w:t>deem</w:t>
      </w:r>
      <w:r w:rsidR="00AD648F" w:rsidRPr="00635E23">
        <w:t xml:space="preserve"> </w:t>
      </w:r>
      <w:r w:rsidR="00BC7377" w:rsidRPr="00635E23">
        <w:t>fit</w:t>
      </w:r>
      <w:r w:rsidR="00AD648F">
        <w:t>, with consideration to the following</w:t>
      </w:r>
      <w:r w:rsidR="00BC7377" w:rsidRPr="00635E23">
        <w:t>:</w:t>
      </w:r>
    </w:p>
    <w:p w:rsidR="00BC7377" w:rsidRPr="00635E23" w:rsidRDefault="00BC7377" w:rsidP="00111313">
      <w:pPr>
        <w:pStyle w:val="AOHead3"/>
      </w:pPr>
      <w:r w:rsidRPr="00635E23">
        <w:t xml:space="preserve">the quorum for a meeting of Directors shall be </w:t>
      </w:r>
      <w:r w:rsidR="009A34C2">
        <w:t xml:space="preserve">at least </w:t>
      </w:r>
      <w:r w:rsidRPr="00635E23">
        <w:t>two</w:t>
      </w:r>
      <w:r w:rsidR="00AD648F" w:rsidRPr="00635E23">
        <w:t xml:space="preserve"> (2)</w:t>
      </w:r>
      <w:r w:rsidR="00AD648F">
        <w:t xml:space="preserve"> attending members</w:t>
      </w:r>
      <w:r w:rsidRPr="00635E23">
        <w:t>;</w:t>
      </w:r>
    </w:p>
    <w:p w:rsidR="00BC7377" w:rsidRPr="00635E23" w:rsidRDefault="00BC7377" w:rsidP="00111313">
      <w:pPr>
        <w:pStyle w:val="AOHead3"/>
      </w:pPr>
      <w:r w:rsidRPr="00635E23">
        <w:t>a resol</w:t>
      </w:r>
      <w:r w:rsidR="00B30F77">
        <w:t>ution in writing signed by all D</w:t>
      </w:r>
      <w:r w:rsidRPr="00635E23">
        <w:t xml:space="preserve">irectors shall be as valid and </w:t>
      </w:r>
      <w:r w:rsidR="00AD648F" w:rsidRPr="00635E23">
        <w:t>effect</w:t>
      </w:r>
      <w:r w:rsidR="00AD648F">
        <w:t>ive</w:t>
      </w:r>
      <w:r w:rsidR="00AD648F" w:rsidRPr="00635E23">
        <w:t xml:space="preserve"> </w:t>
      </w:r>
      <w:r w:rsidRPr="00635E23">
        <w:t>as if it h</w:t>
      </w:r>
      <w:r w:rsidR="00B30F77">
        <w:t>ad been passed at a meeting of D</w:t>
      </w:r>
      <w:r w:rsidRPr="00635E23">
        <w:t>irectors;</w:t>
      </w:r>
    </w:p>
    <w:p w:rsidR="00BC7377" w:rsidRPr="00635E23" w:rsidRDefault="00BC7377" w:rsidP="00F91DFD">
      <w:pPr>
        <w:pStyle w:val="AOHead3"/>
      </w:pPr>
      <w:r w:rsidRPr="00635E23">
        <w:t xml:space="preserve">a Director </w:t>
      </w:r>
      <w:r w:rsidR="009A465E">
        <w:t>may</w:t>
      </w:r>
      <w:r w:rsidR="009A465E" w:rsidRPr="00635E23">
        <w:t xml:space="preserve"> </w:t>
      </w:r>
      <w:r w:rsidRPr="00635E23">
        <w:t xml:space="preserve">not </w:t>
      </w:r>
      <w:r w:rsidR="00462BFA">
        <w:t xml:space="preserve">vote </w:t>
      </w:r>
      <w:r w:rsidRPr="00635E23">
        <w:t>on any resolution concer</w:t>
      </w:r>
      <w:r w:rsidR="00B30F77">
        <w:t>ning a matter in which he has, d</w:t>
      </w:r>
      <w:r w:rsidRPr="00635E23">
        <w:t xml:space="preserve">irectly or indirectly, a </w:t>
      </w:r>
      <w:r w:rsidR="00AD648F" w:rsidRPr="00635E23">
        <w:t xml:space="preserve">material </w:t>
      </w:r>
      <w:r w:rsidRPr="00635E23">
        <w:t>interest and which conflicts or may conflict with the interests of the Entity.</w:t>
      </w:r>
    </w:p>
    <w:p w:rsidR="00212027" w:rsidRPr="00C57B6B" w:rsidRDefault="00212027" w:rsidP="00D77BAB">
      <w:pPr>
        <w:pStyle w:val="AOHead1"/>
      </w:pPr>
      <w:r w:rsidRPr="00C57B6B">
        <w:lastRenderedPageBreak/>
        <w:t>register</w:t>
      </w:r>
      <w:r w:rsidR="00751212">
        <w:t xml:space="preserve"> of Directors</w:t>
      </w:r>
    </w:p>
    <w:p w:rsidR="00212027" w:rsidRPr="00635E23" w:rsidRDefault="00212027" w:rsidP="00F344E5">
      <w:pPr>
        <w:pStyle w:val="AOAltHead2"/>
      </w:pPr>
      <w:r w:rsidRPr="00635E23">
        <w:t xml:space="preserve">The </w:t>
      </w:r>
      <w:r w:rsidR="000A4155">
        <w:t xml:space="preserve">Entity </w:t>
      </w:r>
      <w:r w:rsidRPr="00635E23">
        <w:t>shall maintain a register of Directors in which it shall enter the following details in relation to each Director:</w:t>
      </w:r>
    </w:p>
    <w:p w:rsidR="00212027" w:rsidRPr="00635E23" w:rsidRDefault="00212027" w:rsidP="00635E23">
      <w:pPr>
        <w:pStyle w:val="AOHead3"/>
      </w:pPr>
      <w:r w:rsidRPr="00635E23">
        <w:t>name and address;</w:t>
      </w:r>
    </w:p>
    <w:p w:rsidR="00212027" w:rsidRPr="00635E23" w:rsidRDefault="00212027" w:rsidP="009A465E">
      <w:pPr>
        <w:pStyle w:val="AOHead3"/>
      </w:pPr>
      <w:r w:rsidRPr="00635E23">
        <w:t xml:space="preserve">national identification number, </w:t>
      </w:r>
      <w:r w:rsidR="0068144B">
        <w:t>Iqama</w:t>
      </w:r>
      <w:r w:rsidRPr="00635E23">
        <w:t xml:space="preserve"> number or passport number, as appropriate;</w:t>
      </w:r>
    </w:p>
    <w:p w:rsidR="00212027" w:rsidRPr="00635E23" w:rsidRDefault="00212027" w:rsidP="00635E23">
      <w:pPr>
        <w:pStyle w:val="AOHead3"/>
      </w:pPr>
      <w:r w:rsidRPr="00635E23">
        <w:t>nationality;</w:t>
      </w:r>
    </w:p>
    <w:p w:rsidR="00212027" w:rsidRPr="00635E23" w:rsidRDefault="00212027" w:rsidP="00635E23">
      <w:pPr>
        <w:pStyle w:val="AOHead3"/>
      </w:pPr>
      <w:r w:rsidRPr="00635E23">
        <w:t>occupation (if any);</w:t>
      </w:r>
    </w:p>
    <w:p w:rsidR="00212027" w:rsidRDefault="00212027" w:rsidP="000F5555">
      <w:pPr>
        <w:pStyle w:val="AOHead3"/>
      </w:pPr>
      <w:r w:rsidRPr="00635E23">
        <w:t xml:space="preserve">date of appointment; </w:t>
      </w:r>
    </w:p>
    <w:p w:rsidR="001914C0" w:rsidRDefault="009A465E" w:rsidP="00F20C86">
      <w:pPr>
        <w:pStyle w:val="AOHead3"/>
      </w:pPr>
      <w:r>
        <w:t>Location of r</w:t>
      </w:r>
      <w:r w:rsidRPr="00273098">
        <w:t>esidence</w:t>
      </w:r>
      <w:r w:rsidR="00F20C86">
        <w:t>; and</w:t>
      </w:r>
      <w:r w:rsidR="000F5555">
        <w:t xml:space="preserve"> </w:t>
      </w:r>
    </w:p>
    <w:p w:rsidR="00212027" w:rsidRPr="00635E23" w:rsidRDefault="00212027" w:rsidP="00F91DFD">
      <w:pPr>
        <w:pStyle w:val="AOHead3"/>
      </w:pPr>
      <w:r w:rsidRPr="00635E23">
        <w:t>date of removal or resignation (</w:t>
      </w:r>
      <w:r w:rsidR="00F91DFD">
        <w:t>where</w:t>
      </w:r>
      <w:r w:rsidR="00F91DFD" w:rsidRPr="00635E23">
        <w:t xml:space="preserve"> </w:t>
      </w:r>
      <w:r w:rsidRPr="00635E23">
        <w:t>applicable).</w:t>
      </w:r>
    </w:p>
    <w:p w:rsidR="00212027" w:rsidRPr="00635E23" w:rsidRDefault="00212027" w:rsidP="009A465E">
      <w:pPr>
        <w:pStyle w:val="AOAltHead2"/>
      </w:pPr>
      <w:r w:rsidRPr="00635E23">
        <w:t>The pages of the Directors’ register shall be numbered sequentially.  No page may be deleted nor any erasure or revision made to the information contained therein.</w:t>
      </w:r>
    </w:p>
    <w:p w:rsidR="0068144B" w:rsidRDefault="0068144B" w:rsidP="00FD2C30">
      <w:pPr>
        <w:pStyle w:val="AOHead1"/>
        <w:spacing w:after="240"/>
      </w:pPr>
      <w:bookmarkStart w:id="7" w:name="_Ref378770615"/>
      <w:r>
        <w:t>Decisions</w:t>
      </w:r>
      <w:r w:rsidRPr="0068144B">
        <w:t xml:space="preserve"> </w:t>
      </w:r>
      <w:r w:rsidR="00743585">
        <w:t>Making</w:t>
      </w:r>
    </w:p>
    <w:p w:rsidR="00E770A4" w:rsidRPr="00E770A4" w:rsidRDefault="00DC6405" w:rsidP="003368BE">
      <w:pPr>
        <w:ind w:left="720"/>
      </w:pPr>
      <w:r>
        <w:t xml:space="preserve">This section includes </w:t>
      </w:r>
      <w:r w:rsidR="00945AF5">
        <w:t>d</w:t>
      </w:r>
      <w:r w:rsidR="0068144B">
        <w:t>ecisions</w:t>
      </w:r>
      <w:r w:rsidR="00945AF5">
        <w:t>–</w:t>
      </w:r>
      <w:r w:rsidR="00945AF5" w:rsidRPr="00945AF5">
        <w:t>making</w:t>
      </w:r>
      <w:r w:rsidR="00A80B22">
        <w:t xml:space="preserve"> process</w:t>
      </w:r>
      <w:r w:rsidR="00945AF5">
        <w:t xml:space="preserve"> </w:t>
      </w:r>
      <w:r w:rsidR="0068144B" w:rsidRPr="0068144B">
        <w:t xml:space="preserve">regarding </w:t>
      </w:r>
      <w:r w:rsidR="00FD2C30">
        <w:rPr>
          <w:lang w:val="en-US"/>
        </w:rPr>
        <w:t>the</w:t>
      </w:r>
      <w:r w:rsidR="00FD2C30">
        <w:t xml:space="preserve"> Special P</w:t>
      </w:r>
      <w:r w:rsidR="0068144B" w:rsidRPr="0068144B">
        <w:t>urpose</w:t>
      </w:r>
      <w:r w:rsidR="0068144B">
        <w:t>s</w:t>
      </w:r>
      <w:r w:rsidR="00FD2C30">
        <w:t xml:space="preserve"> E</w:t>
      </w:r>
      <w:r w:rsidR="0068144B" w:rsidRPr="0068144B">
        <w:t xml:space="preserve">ntity that are not included in the </w:t>
      </w:r>
      <w:r w:rsidR="00F06414">
        <w:t>R</w:t>
      </w:r>
      <w:r w:rsidR="0068144B" w:rsidRPr="0068144B">
        <w:t xml:space="preserve">ules </w:t>
      </w:r>
      <w:r w:rsidR="0068144B">
        <w:t>for</w:t>
      </w:r>
      <w:r w:rsidR="00FD2C30">
        <w:t xml:space="preserve"> Special P</w:t>
      </w:r>
      <w:r w:rsidR="0068144B" w:rsidRPr="0068144B">
        <w:t>urpose</w:t>
      </w:r>
      <w:r w:rsidR="0068144B">
        <w:t>s</w:t>
      </w:r>
      <w:r w:rsidR="00FD2C30">
        <w:t xml:space="preserve"> E</w:t>
      </w:r>
      <w:r w:rsidR="0068144B" w:rsidRPr="0068144B">
        <w:t>ntities</w:t>
      </w:r>
      <w:r w:rsidR="00945AF5">
        <w:t xml:space="preserve">, </w:t>
      </w:r>
      <w:r w:rsidR="00F91DFD">
        <w:t xml:space="preserve">given that </w:t>
      </w:r>
      <w:r w:rsidR="00945AF5">
        <w:t xml:space="preserve">such </w:t>
      </w:r>
      <w:r w:rsidR="00945AF5" w:rsidRPr="00945AF5">
        <w:t>decision</w:t>
      </w:r>
      <w:r w:rsidR="0068144B" w:rsidRPr="0068144B">
        <w:t xml:space="preserve"> shall be made</w:t>
      </w:r>
      <w:r w:rsidR="0095760D" w:rsidRPr="0095760D">
        <w:t xml:space="preserve"> </w:t>
      </w:r>
      <w:r w:rsidR="00E770A4" w:rsidRPr="0095760D">
        <w:t>either</w:t>
      </w:r>
      <w:r w:rsidR="0068144B" w:rsidRPr="0068144B">
        <w:t xml:space="preserve"> by </w:t>
      </w:r>
      <w:r w:rsidR="009A465E">
        <w:t xml:space="preserve">the </w:t>
      </w:r>
      <w:r w:rsidR="00743585">
        <w:t>Directors</w:t>
      </w:r>
      <w:r w:rsidR="00E770A4" w:rsidRPr="00E770A4">
        <w:t xml:space="preserve"> </w:t>
      </w:r>
      <w:r w:rsidR="00743585">
        <w:t xml:space="preserve">or the </w:t>
      </w:r>
      <w:r w:rsidR="00743585" w:rsidRPr="009F033E">
        <w:t xml:space="preserve">Trustee of </w:t>
      </w:r>
      <w:r w:rsidR="00743585">
        <w:t>the</w:t>
      </w:r>
      <w:r w:rsidR="00743585" w:rsidRPr="009F033E">
        <w:t xml:space="preserve"> Special Purposes Entity</w:t>
      </w:r>
      <w:r w:rsidR="00743585">
        <w:t>.</w:t>
      </w:r>
    </w:p>
    <w:bookmarkEnd w:id="7"/>
    <w:p w:rsidR="00D77BAB" w:rsidRPr="00635E23" w:rsidRDefault="00D77BAB" w:rsidP="00D77BAB">
      <w:pPr>
        <w:pStyle w:val="AOHead1"/>
      </w:pPr>
      <w:r w:rsidRPr="00635E23">
        <w:t>Auditor</w:t>
      </w:r>
    </w:p>
    <w:p w:rsidR="000C46F5" w:rsidRPr="00743585" w:rsidRDefault="00B278D4" w:rsidP="00743585">
      <w:pPr>
        <w:pStyle w:val="AOHead2"/>
        <w:rPr>
          <w:b w:val="0"/>
        </w:rPr>
      </w:pPr>
      <w:r w:rsidRPr="00743585">
        <w:rPr>
          <w:b w:val="0"/>
        </w:rPr>
        <w:t>T</w:t>
      </w:r>
      <w:r w:rsidR="00D77BAB" w:rsidRPr="00743585">
        <w:rPr>
          <w:b w:val="0"/>
        </w:rPr>
        <w:t xml:space="preserve">he </w:t>
      </w:r>
      <w:r w:rsidR="00743585" w:rsidRPr="00743585">
        <w:rPr>
          <w:b w:val="0"/>
        </w:rPr>
        <w:t>Trustee of the Special Purposes Entity</w:t>
      </w:r>
      <w:r w:rsidR="00D77BAB" w:rsidRPr="00743585">
        <w:rPr>
          <w:b w:val="0"/>
        </w:rPr>
        <w:t xml:space="preserve"> </w:t>
      </w:r>
      <w:r w:rsidRPr="00743585">
        <w:rPr>
          <w:b w:val="0"/>
        </w:rPr>
        <w:t>shall</w:t>
      </w:r>
      <w:r w:rsidR="002E29CE" w:rsidRPr="00743585">
        <w:rPr>
          <w:b w:val="0"/>
        </w:rPr>
        <w:t xml:space="preserve"> annually issue a written resolution</w:t>
      </w:r>
      <w:r w:rsidRPr="00743585">
        <w:rPr>
          <w:b w:val="0"/>
        </w:rPr>
        <w:t xml:space="preserve"> appoint</w:t>
      </w:r>
      <w:r w:rsidR="002E29CE" w:rsidRPr="00743585">
        <w:rPr>
          <w:b w:val="0"/>
        </w:rPr>
        <w:t>ing</w:t>
      </w:r>
      <w:r w:rsidRPr="00743585">
        <w:rPr>
          <w:b w:val="0"/>
        </w:rPr>
        <w:t xml:space="preserve"> </w:t>
      </w:r>
      <w:r w:rsidR="00971A2F">
        <w:rPr>
          <w:b w:val="0"/>
        </w:rPr>
        <w:t>an A</w:t>
      </w:r>
      <w:r w:rsidR="007E16F4" w:rsidRPr="00743585">
        <w:rPr>
          <w:b w:val="0"/>
        </w:rPr>
        <w:t>uditor</w:t>
      </w:r>
      <w:r w:rsidR="00743585">
        <w:rPr>
          <w:b w:val="0"/>
        </w:rPr>
        <w:t xml:space="preserve"> </w:t>
      </w:r>
      <w:r w:rsidR="00743585" w:rsidRPr="00743585">
        <w:rPr>
          <w:b w:val="0"/>
        </w:rPr>
        <w:t>registered with the Authority in accordance with the Rules for Registering Auditors of Entities Subject to the Authority's Supervision</w:t>
      </w:r>
      <w:r w:rsidR="007E16F4" w:rsidRPr="00743585">
        <w:rPr>
          <w:b w:val="0"/>
        </w:rPr>
        <w:t xml:space="preserve">, in accordance with Article </w:t>
      </w:r>
      <w:r w:rsidR="00743585" w:rsidRPr="00743585">
        <w:rPr>
          <w:b w:val="0"/>
        </w:rPr>
        <w:t xml:space="preserve">34 </w:t>
      </w:r>
      <w:r w:rsidR="007E16F4" w:rsidRPr="00743585">
        <w:rPr>
          <w:b w:val="0"/>
        </w:rPr>
        <w:t xml:space="preserve">of </w:t>
      </w:r>
      <w:r w:rsidR="003356C7" w:rsidRPr="00743585">
        <w:rPr>
          <w:b w:val="0"/>
        </w:rPr>
        <w:t xml:space="preserve">the </w:t>
      </w:r>
      <w:r w:rsidR="00743585" w:rsidRPr="00743585">
        <w:rPr>
          <w:b w:val="0"/>
        </w:rPr>
        <w:t>Rules for Special Purposes Entities</w:t>
      </w:r>
      <w:r w:rsidR="00D77BAB" w:rsidRPr="00743585">
        <w:rPr>
          <w:b w:val="0"/>
        </w:rPr>
        <w:t>.</w:t>
      </w:r>
    </w:p>
    <w:p w:rsidR="001D51C4" w:rsidRPr="00743585" w:rsidRDefault="007E16F4" w:rsidP="00F91DFD">
      <w:pPr>
        <w:pStyle w:val="AOHead2"/>
        <w:rPr>
          <w:b w:val="0"/>
          <w:bCs/>
        </w:rPr>
      </w:pPr>
      <w:r w:rsidRPr="00743585">
        <w:rPr>
          <w:b w:val="0"/>
          <w:bCs/>
        </w:rPr>
        <w:t>No</w:t>
      </w:r>
      <w:r w:rsidR="00971A2F">
        <w:rPr>
          <w:b w:val="0"/>
          <w:bCs/>
        </w:rPr>
        <w:t xml:space="preserve"> person may </w:t>
      </w:r>
      <w:r w:rsidR="00F91DFD">
        <w:rPr>
          <w:b w:val="0"/>
          <w:bCs/>
        </w:rPr>
        <w:t>be appointed as</w:t>
      </w:r>
      <w:r w:rsidR="00971A2F">
        <w:rPr>
          <w:b w:val="0"/>
          <w:bCs/>
        </w:rPr>
        <w:t xml:space="preserve"> </w:t>
      </w:r>
      <w:r w:rsidR="00F91DFD">
        <w:rPr>
          <w:b w:val="0"/>
          <w:bCs/>
        </w:rPr>
        <w:t xml:space="preserve">an </w:t>
      </w:r>
      <w:r w:rsidR="00971A2F">
        <w:rPr>
          <w:b w:val="0"/>
          <w:bCs/>
        </w:rPr>
        <w:t>A</w:t>
      </w:r>
      <w:r w:rsidRPr="00743585">
        <w:rPr>
          <w:b w:val="0"/>
          <w:bCs/>
        </w:rPr>
        <w:t xml:space="preserve">uditor and at the same time </w:t>
      </w:r>
      <w:r w:rsidR="002E29CE" w:rsidRPr="00743585">
        <w:rPr>
          <w:b w:val="0"/>
          <w:bCs/>
        </w:rPr>
        <w:t>perform the functions of</w:t>
      </w:r>
      <w:r w:rsidR="00B30F77">
        <w:rPr>
          <w:b w:val="0"/>
          <w:bCs/>
        </w:rPr>
        <w:t xml:space="preserve"> a D</w:t>
      </w:r>
      <w:r w:rsidRPr="00743585">
        <w:rPr>
          <w:b w:val="0"/>
          <w:bCs/>
        </w:rPr>
        <w:t xml:space="preserve">irector of the </w:t>
      </w:r>
      <w:r w:rsidR="000A4155" w:rsidRPr="00743585">
        <w:rPr>
          <w:b w:val="0"/>
          <w:bCs/>
        </w:rPr>
        <w:t>Special Purposes Entity</w:t>
      </w:r>
      <w:r w:rsidR="002E29CE" w:rsidRPr="00743585">
        <w:rPr>
          <w:b w:val="0"/>
          <w:bCs/>
        </w:rPr>
        <w:t>,</w:t>
      </w:r>
      <w:r w:rsidR="000A4155" w:rsidRPr="00743585">
        <w:rPr>
          <w:b w:val="0"/>
          <w:bCs/>
        </w:rPr>
        <w:t xml:space="preserve"> </w:t>
      </w:r>
      <w:r w:rsidRPr="00743585">
        <w:rPr>
          <w:b w:val="0"/>
          <w:bCs/>
        </w:rPr>
        <w:t xml:space="preserve">or perform any technical or administrative work for the </w:t>
      </w:r>
      <w:r w:rsidR="00CC2038" w:rsidRPr="00743585">
        <w:rPr>
          <w:b w:val="0"/>
          <w:bCs/>
        </w:rPr>
        <w:t>Special Purpose</w:t>
      </w:r>
      <w:r w:rsidR="00115058">
        <w:rPr>
          <w:b w:val="0"/>
          <w:bCs/>
        </w:rPr>
        <w:t>s</w:t>
      </w:r>
      <w:r w:rsidR="00CC2038" w:rsidRPr="00743585">
        <w:rPr>
          <w:b w:val="0"/>
          <w:bCs/>
        </w:rPr>
        <w:t xml:space="preserve"> Entit</w:t>
      </w:r>
      <w:r w:rsidRPr="00743585">
        <w:rPr>
          <w:b w:val="0"/>
          <w:bCs/>
        </w:rPr>
        <w:t>y, even in an</w:t>
      </w:r>
      <w:r w:rsidR="00971A2F">
        <w:rPr>
          <w:b w:val="0"/>
          <w:bCs/>
        </w:rPr>
        <w:t xml:space="preserve"> advisory capacity, nor may an A</w:t>
      </w:r>
      <w:r w:rsidRPr="00743585">
        <w:rPr>
          <w:b w:val="0"/>
          <w:bCs/>
        </w:rPr>
        <w:t xml:space="preserve">uditor be a partner or an employee of, or be associated with </w:t>
      </w:r>
      <w:r w:rsidR="00743585" w:rsidRPr="00743585">
        <w:rPr>
          <w:b w:val="0"/>
          <w:bCs/>
        </w:rPr>
        <w:t xml:space="preserve">the Trustee of the Special Purposes Entity </w:t>
      </w:r>
      <w:r w:rsidRPr="00743585">
        <w:rPr>
          <w:b w:val="0"/>
          <w:bCs/>
        </w:rPr>
        <w:t xml:space="preserve">or </w:t>
      </w:r>
      <w:r w:rsidR="00743585">
        <w:rPr>
          <w:b w:val="0"/>
          <w:bCs/>
        </w:rPr>
        <w:t xml:space="preserve">any </w:t>
      </w:r>
      <w:r w:rsidR="00B30F77">
        <w:rPr>
          <w:b w:val="0"/>
          <w:bCs/>
        </w:rPr>
        <w:t>D</w:t>
      </w:r>
      <w:r w:rsidRPr="00743585">
        <w:rPr>
          <w:b w:val="0"/>
          <w:bCs/>
        </w:rPr>
        <w:t xml:space="preserve">irector </w:t>
      </w:r>
      <w:r w:rsidR="00743585">
        <w:rPr>
          <w:b w:val="0"/>
          <w:bCs/>
        </w:rPr>
        <w:t>in</w:t>
      </w:r>
      <w:r w:rsidR="00743585" w:rsidRPr="00743585">
        <w:rPr>
          <w:b w:val="0"/>
          <w:bCs/>
        </w:rPr>
        <w:t xml:space="preserve"> </w:t>
      </w:r>
      <w:r w:rsidRPr="00743585">
        <w:rPr>
          <w:b w:val="0"/>
          <w:bCs/>
        </w:rPr>
        <w:t xml:space="preserve">the </w:t>
      </w:r>
      <w:r w:rsidR="00CC2038" w:rsidRPr="00743585">
        <w:rPr>
          <w:b w:val="0"/>
          <w:bCs/>
        </w:rPr>
        <w:t>Special Purpose</w:t>
      </w:r>
      <w:r w:rsidR="00115058">
        <w:rPr>
          <w:b w:val="0"/>
          <w:bCs/>
        </w:rPr>
        <w:t>s</w:t>
      </w:r>
      <w:r w:rsidR="00CC2038" w:rsidRPr="00743585">
        <w:rPr>
          <w:b w:val="0"/>
          <w:bCs/>
        </w:rPr>
        <w:t xml:space="preserve"> Entit</w:t>
      </w:r>
      <w:r w:rsidRPr="00743585">
        <w:rPr>
          <w:b w:val="0"/>
          <w:bCs/>
        </w:rPr>
        <w:t>y.</w:t>
      </w:r>
    </w:p>
    <w:p w:rsidR="00D77BAB" w:rsidRPr="004C0B44" w:rsidRDefault="00D77BAB" w:rsidP="004C0B44">
      <w:pPr>
        <w:pStyle w:val="AOHead2"/>
        <w:rPr>
          <w:b w:val="0"/>
          <w:bCs/>
        </w:rPr>
      </w:pPr>
      <w:r w:rsidRPr="004C0B44">
        <w:rPr>
          <w:b w:val="0"/>
          <w:bCs/>
        </w:rPr>
        <w:t xml:space="preserve">The annual remuneration of the Auditor shall be </w:t>
      </w:r>
      <w:r w:rsidR="00B76B1F" w:rsidRPr="004C0B44">
        <w:rPr>
          <w:b w:val="0"/>
          <w:bCs/>
        </w:rPr>
        <w:t>determine</w:t>
      </w:r>
      <w:r w:rsidR="00B76B1F">
        <w:rPr>
          <w:b w:val="0"/>
          <w:bCs/>
        </w:rPr>
        <w:t>d</w:t>
      </w:r>
      <w:r w:rsidR="004C0B44" w:rsidRPr="004C0B44">
        <w:rPr>
          <w:b w:val="0"/>
          <w:bCs/>
        </w:rPr>
        <w:t xml:space="preserve"> by resolution from the Trustee of the Special Purposes Entity</w:t>
      </w:r>
      <w:r w:rsidRPr="004C0B44">
        <w:rPr>
          <w:b w:val="0"/>
          <w:bCs/>
        </w:rPr>
        <w:t>.</w:t>
      </w:r>
    </w:p>
    <w:p w:rsidR="001D51C4" w:rsidRPr="00A2094C" w:rsidRDefault="00971A2F" w:rsidP="009A465E">
      <w:pPr>
        <w:pStyle w:val="AOHead2"/>
        <w:rPr>
          <w:b w:val="0"/>
          <w:bCs/>
        </w:rPr>
      </w:pPr>
      <w:r>
        <w:rPr>
          <w:b w:val="0"/>
          <w:bCs/>
        </w:rPr>
        <w:t>The A</w:t>
      </w:r>
      <w:r w:rsidR="001D51C4" w:rsidRPr="00A2094C">
        <w:rPr>
          <w:b w:val="0"/>
          <w:bCs/>
        </w:rPr>
        <w:t xml:space="preserve">uditor may be removed at any time by </w:t>
      </w:r>
      <w:r w:rsidR="00B76B1F" w:rsidRPr="00A2094C">
        <w:rPr>
          <w:b w:val="0"/>
          <w:bCs/>
        </w:rPr>
        <w:t>a written</w:t>
      </w:r>
      <w:r w:rsidR="002E29CE" w:rsidRPr="00A2094C">
        <w:rPr>
          <w:b w:val="0"/>
          <w:bCs/>
        </w:rPr>
        <w:t xml:space="preserve"> </w:t>
      </w:r>
      <w:r w:rsidR="007E16F4" w:rsidRPr="00A2094C">
        <w:rPr>
          <w:b w:val="0"/>
          <w:bCs/>
        </w:rPr>
        <w:t>resolution</w:t>
      </w:r>
      <w:r w:rsidR="00A2094C" w:rsidRPr="00A2094C">
        <w:rPr>
          <w:b w:val="0"/>
          <w:bCs/>
        </w:rPr>
        <w:t xml:space="preserve"> from the Trustee of the Special Purposes Entity</w:t>
      </w:r>
      <w:r w:rsidR="007E16F4" w:rsidRPr="00A2094C">
        <w:rPr>
          <w:b w:val="0"/>
          <w:bCs/>
        </w:rPr>
        <w:t>, without</w:t>
      </w:r>
      <w:r>
        <w:rPr>
          <w:b w:val="0"/>
          <w:bCs/>
        </w:rPr>
        <w:t xml:space="preserve"> prejudice to any right of the A</w:t>
      </w:r>
      <w:r w:rsidR="007E16F4" w:rsidRPr="00A2094C">
        <w:rPr>
          <w:b w:val="0"/>
          <w:bCs/>
        </w:rPr>
        <w:t>udi</w:t>
      </w:r>
      <w:r>
        <w:rPr>
          <w:b w:val="0"/>
          <w:bCs/>
        </w:rPr>
        <w:t>tor to compensation.  Where an A</w:t>
      </w:r>
      <w:r w:rsidR="007E16F4" w:rsidRPr="00A2094C">
        <w:rPr>
          <w:b w:val="0"/>
          <w:bCs/>
        </w:rPr>
        <w:t xml:space="preserve">uditor is removed the </w:t>
      </w:r>
      <w:r w:rsidR="00A2094C" w:rsidRPr="00A2094C">
        <w:rPr>
          <w:b w:val="0"/>
          <w:bCs/>
        </w:rPr>
        <w:t>Trustee of the Special Purposes Entity</w:t>
      </w:r>
      <w:r w:rsidR="00E9222D">
        <w:rPr>
          <w:b w:val="0"/>
          <w:bCs/>
        </w:rPr>
        <w:t xml:space="preserve"> </w:t>
      </w:r>
      <w:r w:rsidR="00E44920" w:rsidRPr="00A2094C">
        <w:rPr>
          <w:b w:val="0"/>
          <w:bCs/>
        </w:rPr>
        <w:t xml:space="preserve">shall </w:t>
      </w:r>
      <w:r w:rsidR="00185295">
        <w:rPr>
          <w:b w:val="0"/>
          <w:bCs/>
        </w:rPr>
        <w:t>issue</w:t>
      </w:r>
      <w:r w:rsidR="00A86F1F" w:rsidRPr="00A2094C">
        <w:rPr>
          <w:b w:val="0"/>
          <w:bCs/>
        </w:rPr>
        <w:t xml:space="preserve"> a resolution </w:t>
      </w:r>
      <w:r w:rsidR="007E16F4" w:rsidRPr="00A2094C">
        <w:rPr>
          <w:b w:val="0"/>
          <w:bCs/>
        </w:rPr>
        <w:t>appoint</w:t>
      </w:r>
      <w:r w:rsidR="00A86F1F" w:rsidRPr="00A2094C">
        <w:rPr>
          <w:b w:val="0"/>
          <w:bCs/>
        </w:rPr>
        <w:t>ing</w:t>
      </w:r>
      <w:r>
        <w:rPr>
          <w:b w:val="0"/>
          <w:bCs/>
        </w:rPr>
        <w:t xml:space="preserve"> a substitute A</w:t>
      </w:r>
      <w:r w:rsidR="00326373" w:rsidRPr="00A2094C">
        <w:rPr>
          <w:b w:val="0"/>
          <w:bCs/>
        </w:rPr>
        <w:t>uditor</w:t>
      </w:r>
      <w:r w:rsidR="007E16F4" w:rsidRPr="00A2094C">
        <w:rPr>
          <w:b w:val="0"/>
          <w:bCs/>
        </w:rPr>
        <w:t xml:space="preserve"> </w:t>
      </w:r>
      <w:r w:rsidR="00A86F1F" w:rsidRPr="00A2094C">
        <w:rPr>
          <w:b w:val="0"/>
          <w:bCs/>
        </w:rPr>
        <w:t xml:space="preserve">as soon as </w:t>
      </w:r>
      <w:r w:rsidR="00326373" w:rsidRPr="00A2094C">
        <w:rPr>
          <w:b w:val="0"/>
          <w:bCs/>
        </w:rPr>
        <w:t>possible</w:t>
      </w:r>
      <w:r w:rsidR="00A86F1F" w:rsidRPr="00A2094C">
        <w:rPr>
          <w:b w:val="0"/>
          <w:bCs/>
        </w:rPr>
        <w:t>.</w:t>
      </w:r>
      <w:r w:rsidR="007E16F4" w:rsidRPr="00A2094C">
        <w:rPr>
          <w:b w:val="0"/>
          <w:bCs/>
        </w:rPr>
        <w:t xml:space="preserve"> </w:t>
      </w:r>
    </w:p>
    <w:p w:rsidR="00D77BAB" w:rsidRPr="00635E23" w:rsidRDefault="00A86F1F" w:rsidP="00D77BAB">
      <w:pPr>
        <w:pStyle w:val="AOHead1"/>
      </w:pPr>
      <w:r w:rsidRPr="00635E23">
        <w:t>books and records</w:t>
      </w:r>
    </w:p>
    <w:p w:rsidR="00D77BAB" w:rsidRPr="00635E23" w:rsidRDefault="00D77BAB" w:rsidP="00F91DFD">
      <w:pPr>
        <w:pStyle w:val="AOAltHead2"/>
        <w:rPr>
          <w:rtl/>
        </w:rPr>
      </w:pPr>
      <w:r w:rsidRPr="00635E23">
        <w:t xml:space="preserve">The </w:t>
      </w:r>
      <w:r w:rsidR="005C6032" w:rsidRPr="00635E23">
        <w:t>Director</w:t>
      </w:r>
      <w:r w:rsidRPr="00635E23">
        <w:t xml:space="preserve">s shall </w:t>
      </w:r>
      <w:r w:rsidR="00A86F1F" w:rsidRPr="00635E23">
        <w:t xml:space="preserve">be </w:t>
      </w:r>
      <w:r w:rsidR="000C46F5">
        <w:t xml:space="preserve">responsible for </w:t>
      </w:r>
      <w:r w:rsidR="00A86F1F" w:rsidRPr="00C57B6B">
        <w:t xml:space="preserve">ensuring that </w:t>
      </w:r>
      <w:r w:rsidR="00F91DFD">
        <w:t xml:space="preserve">the </w:t>
      </w:r>
      <w:r w:rsidRPr="00635E23">
        <w:t xml:space="preserve">books </w:t>
      </w:r>
      <w:r w:rsidR="00A86F1F" w:rsidRPr="00635E23">
        <w:t xml:space="preserve">and records are </w:t>
      </w:r>
      <w:r w:rsidR="00F91DFD">
        <w:t>maintained properly</w:t>
      </w:r>
      <w:r w:rsidR="00A86F1F" w:rsidRPr="00635E23">
        <w:t xml:space="preserve"> </w:t>
      </w:r>
      <w:r w:rsidR="00F91DFD">
        <w:t xml:space="preserve">and </w:t>
      </w:r>
      <w:r w:rsidR="00A86F1F" w:rsidRPr="00635E23">
        <w:t xml:space="preserve">in accordance with Article </w:t>
      </w:r>
      <w:r w:rsidR="008B1B4E">
        <w:t>36</w:t>
      </w:r>
      <w:r w:rsidR="008B1B4E" w:rsidRPr="00635E23">
        <w:t xml:space="preserve"> </w:t>
      </w:r>
      <w:r w:rsidR="00A86F1F" w:rsidRPr="00635E23">
        <w:t xml:space="preserve">of </w:t>
      </w:r>
      <w:r w:rsidR="003356C7">
        <w:t xml:space="preserve">the </w:t>
      </w:r>
      <w:r w:rsidR="00D636FA">
        <w:t xml:space="preserve">Rules for </w:t>
      </w:r>
      <w:r w:rsidR="00D636FA" w:rsidRPr="00635E23">
        <w:t>Special Purpose Entit</w:t>
      </w:r>
      <w:r w:rsidR="00D636FA">
        <w:t>ies</w:t>
      </w:r>
      <w:r w:rsidR="00A86F1F" w:rsidRPr="00635E23">
        <w:t>.</w:t>
      </w:r>
    </w:p>
    <w:p w:rsidR="00D77BAB" w:rsidRPr="00635E23" w:rsidRDefault="00577A9E" w:rsidP="00F91DFD">
      <w:pPr>
        <w:pStyle w:val="AOAltHead2"/>
      </w:pPr>
      <w:r>
        <w:lastRenderedPageBreak/>
        <w:t>The</w:t>
      </w:r>
      <w:r w:rsidRPr="00635E23">
        <w:t xml:space="preserve"> </w:t>
      </w:r>
      <w:r w:rsidR="00D77BAB" w:rsidRPr="00635E23">
        <w:t xml:space="preserve">books </w:t>
      </w:r>
      <w:r w:rsidR="00A86F1F" w:rsidRPr="00635E23">
        <w:t>and records</w:t>
      </w:r>
      <w:r w:rsidR="00D77BAB" w:rsidRPr="00635E23">
        <w:t xml:space="preserve"> </w:t>
      </w:r>
      <w:r w:rsidR="00F91DFD">
        <w:t>must</w:t>
      </w:r>
      <w:r w:rsidR="00F91DFD" w:rsidRPr="00635E23">
        <w:t xml:space="preserve"> </w:t>
      </w:r>
      <w:r w:rsidR="00D77BAB" w:rsidRPr="00635E23">
        <w:t xml:space="preserve">be kept at the </w:t>
      </w:r>
      <w:r w:rsidR="00A86F1F" w:rsidRPr="00635E23">
        <w:t xml:space="preserve">Registered </w:t>
      </w:r>
      <w:r w:rsidR="00D77BAB" w:rsidRPr="00635E23">
        <w:t xml:space="preserve">Office of the </w:t>
      </w:r>
      <w:r w:rsidR="000A4155">
        <w:t xml:space="preserve">Entity </w:t>
      </w:r>
      <w:r w:rsidR="00D77BAB" w:rsidRPr="00635E23">
        <w:t xml:space="preserve">(or such other place in the Kingdom of Saudi Arabia as the </w:t>
      </w:r>
      <w:r w:rsidR="005C6032" w:rsidRPr="00635E23">
        <w:t>Director</w:t>
      </w:r>
      <w:r w:rsidR="00D77BAB" w:rsidRPr="00635E23">
        <w:t xml:space="preserve">s may determine), and shall always be </w:t>
      </w:r>
      <w:r w:rsidR="00326373">
        <w:t>available for</w:t>
      </w:r>
      <w:r w:rsidR="00D77BAB" w:rsidRPr="00635E23">
        <w:t xml:space="preserve"> inspection by the </w:t>
      </w:r>
      <w:r w:rsidR="005C6032" w:rsidRPr="00635E23">
        <w:t>Director</w:t>
      </w:r>
      <w:r w:rsidR="00D77BAB" w:rsidRPr="00635E23">
        <w:t>s</w:t>
      </w:r>
      <w:r w:rsidR="00A86F1F" w:rsidRPr="00635E23">
        <w:t xml:space="preserve">, </w:t>
      </w:r>
      <w:r w:rsidR="00BB1A0D" w:rsidRPr="004C0B44">
        <w:rPr>
          <w:bCs/>
        </w:rPr>
        <w:t>the Trustee of the Special Purposes Entity</w:t>
      </w:r>
      <w:r w:rsidR="00BB1A0D">
        <w:rPr>
          <w:bCs/>
          <w:lang w:val="en-US"/>
        </w:rPr>
        <w:t>,</w:t>
      </w:r>
      <w:r w:rsidR="00BB1A0D" w:rsidRPr="00635E23">
        <w:t xml:space="preserve"> </w:t>
      </w:r>
      <w:r w:rsidR="00A86F1F" w:rsidRPr="00635E23">
        <w:t>and the Authority</w:t>
      </w:r>
      <w:r w:rsidR="00D77BAB" w:rsidRPr="00635E23">
        <w:t>.</w:t>
      </w:r>
    </w:p>
    <w:p w:rsidR="00D77BAB" w:rsidRPr="00635E23" w:rsidRDefault="00D77BAB" w:rsidP="00177AA8">
      <w:pPr>
        <w:pStyle w:val="AOHead1"/>
        <w:spacing w:after="240"/>
      </w:pPr>
      <w:r w:rsidRPr="00635E23">
        <w:t>Fi</w:t>
      </w:r>
      <w:r w:rsidR="00326373">
        <w:t>scal</w:t>
      </w:r>
      <w:r w:rsidRPr="00635E23">
        <w:t xml:space="preserve"> year</w:t>
      </w:r>
    </w:p>
    <w:p w:rsidR="00D77BAB" w:rsidRPr="00635E23" w:rsidRDefault="00D77BAB" w:rsidP="00F91DFD">
      <w:pPr>
        <w:ind w:left="720"/>
      </w:pPr>
      <w:r w:rsidRPr="00635E23">
        <w:t>The fi</w:t>
      </w:r>
      <w:r w:rsidR="00326373">
        <w:t>scal</w:t>
      </w:r>
      <w:r w:rsidRPr="00635E23">
        <w:t xml:space="preserve"> year of the </w:t>
      </w:r>
      <w:r w:rsidR="000A4155">
        <w:t xml:space="preserve">Entity </w:t>
      </w:r>
      <w:r w:rsidRPr="00635E23">
        <w:t>shall commence on the date of its registration in the register</w:t>
      </w:r>
      <w:r w:rsidR="00F447D3">
        <w:t xml:space="preserve"> prepared by the Authority</w:t>
      </w:r>
      <w:r w:rsidRPr="00635E23">
        <w:t xml:space="preserve"> and shall end on [</w:t>
      </w:r>
      <w:r w:rsidR="000255BE" w:rsidRPr="00635E23">
        <w:t xml:space="preserve">insert </w:t>
      </w:r>
      <w:proofErr w:type="spellStart"/>
      <w:r w:rsidR="00577A9E" w:rsidRPr="00635E23">
        <w:t>He</w:t>
      </w:r>
      <w:r w:rsidR="00577A9E">
        <w:t>jri</w:t>
      </w:r>
      <w:proofErr w:type="spellEnd"/>
      <w:r w:rsidR="00577A9E" w:rsidRPr="00635E23">
        <w:t xml:space="preserve"> </w:t>
      </w:r>
      <w:r w:rsidR="000255BE" w:rsidRPr="00635E23">
        <w:t>date</w:t>
      </w:r>
      <w:r w:rsidR="002F1E69" w:rsidRPr="00635E23">
        <w:t>] H</w:t>
      </w:r>
      <w:r w:rsidRPr="00635E23">
        <w:t>, corresponding to [</w:t>
      </w:r>
      <w:r w:rsidR="000255BE" w:rsidRPr="00635E23">
        <w:t>insert Gregorian date</w:t>
      </w:r>
      <w:r w:rsidRPr="00635E23">
        <w:t>] G,</w:t>
      </w:r>
      <w:r w:rsidR="00BB1A0D" w:rsidRPr="00BB1A0D">
        <w:t xml:space="preserve"> </w:t>
      </w:r>
      <w:r w:rsidR="00BB1A0D">
        <w:t xml:space="preserve">and shall not be less than six </w:t>
      </w:r>
      <w:r w:rsidR="00577A9E">
        <w:t xml:space="preserve">Gregorian </w:t>
      </w:r>
      <w:r w:rsidR="00BB1A0D">
        <w:t>months and not more than eighteen Gregorian months,</w:t>
      </w:r>
      <w:r w:rsidRPr="00635E23">
        <w:t xml:space="preserve"> and each fiscal year thereafter shall be of twelve (12) months.</w:t>
      </w:r>
    </w:p>
    <w:p w:rsidR="00542B9D" w:rsidRPr="00542B9D" w:rsidRDefault="00542B9D" w:rsidP="00177AA8">
      <w:pPr>
        <w:pStyle w:val="AOHead1"/>
        <w:spacing w:after="240"/>
      </w:pPr>
      <w:r w:rsidRPr="00542B9D">
        <w:t xml:space="preserve">SETTLEMENT AND INSOLVENCY </w:t>
      </w:r>
    </w:p>
    <w:p w:rsidR="00D77BAB" w:rsidRPr="00635E23" w:rsidRDefault="00542B9D" w:rsidP="003368BE">
      <w:pPr>
        <w:ind w:left="720"/>
      </w:pPr>
      <w:r w:rsidRPr="00542B9D">
        <w:t>Subject to the provisions of the Rules for Special Purposes Entities</w:t>
      </w:r>
      <w:r w:rsidRPr="00177AA8">
        <w:t>,</w:t>
      </w:r>
      <w:r w:rsidRPr="00542B9D">
        <w:t xml:space="preserve"> </w:t>
      </w:r>
      <w:r w:rsidR="00177AA8">
        <w:t>t</w:t>
      </w:r>
      <w:r w:rsidR="00D77BAB" w:rsidRPr="00635E23">
        <w:t xml:space="preserve">he </w:t>
      </w:r>
      <w:r w:rsidR="000A4155">
        <w:t xml:space="preserve">Special Purposes Entity </w:t>
      </w:r>
      <w:r w:rsidR="00177AA8">
        <w:t>is subject to t</w:t>
      </w:r>
      <w:r w:rsidR="00177AA8" w:rsidRPr="00177AA8">
        <w:t>he Bankruptcy Law and its implementing regulations.</w:t>
      </w:r>
    </w:p>
    <w:p w:rsidR="00177AA8" w:rsidRPr="00177AA8" w:rsidRDefault="00177AA8" w:rsidP="00177AA8">
      <w:pPr>
        <w:pStyle w:val="AOHead1"/>
        <w:spacing w:after="240"/>
      </w:pPr>
      <w:r w:rsidRPr="00177AA8">
        <w:t xml:space="preserve">TERMINATION OF A SPECIAL PURPOSES ENTITY </w:t>
      </w:r>
    </w:p>
    <w:p w:rsidR="00177AA8" w:rsidRDefault="00177AA8" w:rsidP="00577A9E">
      <w:pPr>
        <w:ind w:left="720"/>
      </w:pPr>
      <w:r>
        <w:t xml:space="preserve">The </w:t>
      </w:r>
      <w:r w:rsidRPr="00177AA8">
        <w:t>S</w:t>
      </w:r>
      <w:r>
        <w:t>pecial Purposes E</w:t>
      </w:r>
      <w:r w:rsidRPr="00177AA8">
        <w:t xml:space="preserve">ntity shall cease to exist with the end of the purpose for which it was established for in accordance with Article </w:t>
      </w:r>
      <w:r>
        <w:t>54</w:t>
      </w:r>
      <w:r w:rsidRPr="00177AA8">
        <w:t xml:space="preserve"> of the Rules for Special Purposes Entities. </w:t>
      </w:r>
    </w:p>
    <w:p w:rsidR="00177AA8" w:rsidRPr="00635E23" w:rsidRDefault="00177AA8" w:rsidP="00177AA8">
      <w:pPr>
        <w:pStyle w:val="AOHead1"/>
      </w:pPr>
      <w:r w:rsidRPr="00635E23">
        <w:t>Law and arbitration</w:t>
      </w:r>
    </w:p>
    <w:p w:rsidR="00177AA8" w:rsidRPr="00635E23" w:rsidRDefault="00177AA8" w:rsidP="009653C3">
      <w:pPr>
        <w:pStyle w:val="AOAltHead2"/>
      </w:pPr>
      <w:r w:rsidRPr="00635E23">
        <w:t>Th</w:t>
      </w:r>
      <w:r>
        <w:t>ese</w:t>
      </w:r>
      <w:r w:rsidRPr="00635E23">
        <w:t xml:space="preserve"> </w:t>
      </w:r>
      <w:r>
        <w:t>By-Laws</w:t>
      </w:r>
      <w:r w:rsidRPr="00635E23">
        <w:t xml:space="preserve"> are subject to the laws and regulations of the Kingdom of Saudi Arabia, in particular </w:t>
      </w:r>
      <w:r>
        <w:t xml:space="preserve">the </w:t>
      </w:r>
      <w:r w:rsidR="009653C3" w:rsidRPr="00177AA8">
        <w:t>Rules for Special Purposes Entities</w:t>
      </w:r>
      <w:r w:rsidRPr="00635E23">
        <w:t>.</w:t>
      </w:r>
    </w:p>
    <w:p w:rsidR="00177AA8" w:rsidRPr="00177AA8" w:rsidRDefault="00177AA8" w:rsidP="00577A9E">
      <w:pPr>
        <w:pStyle w:val="AOAltHead2"/>
      </w:pPr>
      <w:r w:rsidRPr="00635E23">
        <w:t xml:space="preserve">Unless otherwise agreed </w:t>
      </w:r>
      <w:r w:rsidR="001A49CE">
        <w:t>upon</w:t>
      </w:r>
      <w:r w:rsidRPr="00635E23">
        <w:t xml:space="preserve">, any dispute, controversy, or claim arising out of or in connection with </w:t>
      </w:r>
      <w:r>
        <w:t>these</w:t>
      </w:r>
      <w:r w:rsidRPr="00635E23">
        <w:t xml:space="preserve"> </w:t>
      </w:r>
      <w:r>
        <w:t>By-Laws</w:t>
      </w:r>
      <w:r w:rsidRPr="00635E23">
        <w:t xml:space="preserve"> shall be settled amicably. In the event that any such dispute cannot be resolved amicably </w:t>
      </w:r>
      <w:r>
        <w:t>and</w:t>
      </w:r>
      <w:r w:rsidRPr="00635E23">
        <w:t xml:space="preserve"> unless otherwise agreed </w:t>
      </w:r>
      <w:r w:rsidR="001A49CE">
        <w:t>upon</w:t>
      </w:r>
      <w:r w:rsidRPr="00635E23">
        <w:t xml:space="preserve">, any </w:t>
      </w:r>
      <w:r w:rsidR="001A49CE">
        <w:rPr>
          <w:lang w:val="en-US"/>
        </w:rPr>
        <w:t>party</w:t>
      </w:r>
      <w:r w:rsidRPr="00635E23">
        <w:t xml:space="preserve"> may submit the matter </w:t>
      </w:r>
      <w:r w:rsidR="00577A9E">
        <w:t>to</w:t>
      </w:r>
      <w:r w:rsidRPr="00635E23">
        <w:t xml:space="preserve"> the </w:t>
      </w:r>
      <w:r>
        <w:t>Committee for the Resolution of Securities Disputes</w:t>
      </w:r>
      <w:r w:rsidR="00577A9E" w:rsidRPr="00577A9E">
        <w:t xml:space="preserve"> </w:t>
      </w:r>
      <w:r w:rsidR="00577A9E">
        <w:t>for the issuance of a decision in accordance with the relevant procedures</w:t>
      </w:r>
      <w:r>
        <w:t>, with no prejudice to the parties of the dispute's right to arbitration as agreed upon</w:t>
      </w:r>
      <w:r w:rsidRPr="00635E23">
        <w:t>.</w:t>
      </w:r>
    </w:p>
    <w:p w:rsidR="00D77BAB" w:rsidRPr="00635E23" w:rsidRDefault="00F344E5" w:rsidP="00177AA8">
      <w:pPr>
        <w:pStyle w:val="AOHead1"/>
      </w:pPr>
      <w:r>
        <w:t>Gerneral Provisions</w:t>
      </w:r>
    </w:p>
    <w:p w:rsidR="00D77BAB" w:rsidRPr="00635E23" w:rsidRDefault="00D77BAB" w:rsidP="00F91DFD">
      <w:pPr>
        <w:pStyle w:val="AOHead2"/>
        <w:rPr>
          <w:b w:val="0"/>
        </w:rPr>
      </w:pPr>
      <w:r w:rsidRPr="00635E23">
        <w:rPr>
          <w:b w:val="0"/>
        </w:rPr>
        <w:t xml:space="preserve">Unless otherwise specified in </w:t>
      </w:r>
      <w:r w:rsidR="006E3CB2">
        <w:rPr>
          <w:b w:val="0"/>
        </w:rPr>
        <w:t>these</w:t>
      </w:r>
      <w:r w:rsidR="006E3CB2" w:rsidRPr="00635E23">
        <w:rPr>
          <w:b w:val="0"/>
        </w:rPr>
        <w:t xml:space="preserve"> </w:t>
      </w:r>
      <w:r w:rsidR="006E3CB2">
        <w:rPr>
          <w:b w:val="0"/>
        </w:rPr>
        <w:t>By-Laws</w:t>
      </w:r>
      <w:r w:rsidRPr="00635E23">
        <w:rPr>
          <w:b w:val="0"/>
        </w:rPr>
        <w:t xml:space="preserve">, all notices to be served pursuant to </w:t>
      </w:r>
      <w:r w:rsidR="006E3CB2">
        <w:rPr>
          <w:b w:val="0"/>
        </w:rPr>
        <w:t>these</w:t>
      </w:r>
      <w:r w:rsidR="006E3CB2" w:rsidRPr="00C57B6B">
        <w:rPr>
          <w:b w:val="0"/>
        </w:rPr>
        <w:t xml:space="preserve"> </w:t>
      </w:r>
      <w:r w:rsidR="006E3CB2">
        <w:rPr>
          <w:b w:val="0"/>
        </w:rPr>
        <w:t>By-Laws</w:t>
      </w:r>
      <w:r w:rsidR="00163BF0" w:rsidRPr="00C57B6B">
        <w:rPr>
          <w:b w:val="0"/>
        </w:rPr>
        <w:t xml:space="preserve"> </w:t>
      </w:r>
      <w:r w:rsidRPr="00635E23">
        <w:rPr>
          <w:b w:val="0"/>
        </w:rPr>
        <w:t xml:space="preserve">shall be in the form of </w:t>
      </w:r>
      <w:r w:rsidR="00A06A27">
        <w:rPr>
          <w:b w:val="0"/>
        </w:rPr>
        <w:t>letters, e-</w:t>
      </w:r>
      <w:r w:rsidR="004254BF">
        <w:rPr>
          <w:b w:val="0"/>
        </w:rPr>
        <w:t>mail</w:t>
      </w:r>
      <w:r w:rsidR="00A06A27">
        <w:rPr>
          <w:b w:val="0"/>
        </w:rPr>
        <w:t>s</w:t>
      </w:r>
      <w:r w:rsidRPr="00635E23">
        <w:rPr>
          <w:b w:val="0"/>
        </w:rPr>
        <w:t>, or shall be delivered by hand against a written acknowledgement o</w:t>
      </w:r>
      <w:r w:rsidR="004254BF">
        <w:rPr>
          <w:b w:val="0"/>
        </w:rPr>
        <w:t>f</w:t>
      </w:r>
      <w:r w:rsidRPr="00635E23">
        <w:rPr>
          <w:b w:val="0"/>
        </w:rPr>
        <w:t xml:space="preserve"> receipt at the </w:t>
      </w:r>
      <w:r w:rsidR="00A06A27">
        <w:rPr>
          <w:b w:val="0"/>
        </w:rPr>
        <w:t>r</w:t>
      </w:r>
      <w:r w:rsidR="00163BF0" w:rsidRPr="00C57B6B">
        <w:rPr>
          <w:b w:val="0"/>
        </w:rPr>
        <w:t>egistered</w:t>
      </w:r>
      <w:r w:rsidR="00163BF0" w:rsidRPr="00635E23">
        <w:rPr>
          <w:b w:val="0"/>
        </w:rPr>
        <w:t xml:space="preserve"> </w:t>
      </w:r>
      <w:r w:rsidR="00A06A27">
        <w:rPr>
          <w:b w:val="0"/>
        </w:rPr>
        <w:t>o</w:t>
      </w:r>
      <w:r w:rsidRPr="00635E23">
        <w:rPr>
          <w:b w:val="0"/>
        </w:rPr>
        <w:t xml:space="preserve">ffice of the </w:t>
      </w:r>
      <w:r w:rsidR="003C1246" w:rsidRPr="00635E23">
        <w:rPr>
          <w:b w:val="0"/>
        </w:rPr>
        <w:t>Entity</w:t>
      </w:r>
      <w:r w:rsidRPr="00635E23">
        <w:rPr>
          <w:b w:val="0"/>
        </w:rPr>
        <w:t xml:space="preserve">, or such other address as notified by </w:t>
      </w:r>
      <w:r w:rsidR="00A06A27">
        <w:rPr>
          <w:b w:val="0"/>
          <w:lang w:val="en-US"/>
        </w:rPr>
        <w:t>the</w:t>
      </w:r>
      <w:r w:rsidR="00F344E5">
        <w:rPr>
          <w:b w:val="0"/>
          <w:lang w:val="en-US"/>
        </w:rPr>
        <w:t xml:space="preserve"> </w:t>
      </w:r>
      <w:r w:rsidR="00A06A27" w:rsidRPr="004C0B44">
        <w:rPr>
          <w:b w:val="0"/>
          <w:bCs/>
        </w:rPr>
        <w:t>Trustee of the Special Purposes Entity</w:t>
      </w:r>
      <w:r w:rsidR="00A06A27" w:rsidRPr="00635E23">
        <w:rPr>
          <w:b w:val="0"/>
        </w:rPr>
        <w:t xml:space="preserve"> </w:t>
      </w:r>
      <w:r w:rsidRPr="00635E23">
        <w:rPr>
          <w:b w:val="0"/>
        </w:rPr>
        <w:t xml:space="preserve">to the </w:t>
      </w:r>
      <w:r w:rsidR="00B30F77">
        <w:rPr>
          <w:b w:val="0"/>
        </w:rPr>
        <w:t>D</w:t>
      </w:r>
      <w:r w:rsidR="005C6032" w:rsidRPr="00635E23">
        <w:rPr>
          <w:b w:val="0"/>
        </w:rPr>
        <w:t>irector</w:t>
      </w:r>
      <w:r w:rsidRPr="00635E23">
        <w:rPr>
          <w:b w:val="0"/>
        </w:rPr>
        <w:t>s.</w:t>
      </w:r>
    </w:p>
    <w:p w:rsidR="00D77BAB" w:rsidRPr="00635E23" w:rsidRDefault="006E3CB2" w:rsidP="00F06414">
      <w:pPr>
        <w:pStyle w:val="AOHead2"/>
        <w:rPr>
          <w:b w:val="0"/>
        </w:rPr>
      </w:pPr>
      <w:r>
        <w:rPr>
          <w:b w:val="0"/>
        </w:rPr>
        <w:t>These</w:t>
      </w:r>
      <w:r w:rsidRPr="00635E23">
        <w:rPr>
          <w:b w:val="0"/>
        </w:rPr>
        <w:t xml:space="preserve"> </w:t>
      </w:r>
      <w:r>
        <w:rPr>
          <w:b w:val="0"/>
        </w:rPr>
        <w:t>By-Laws</w:t>
      </w:r>
      <w:r w:rsidR="00163BF0" w:rsidRPr="00635E23">
        <w:rPr>
          <w:b w:val="0"/>
        </w:rPr>
        <w:t xml:space="preserve"> ha</w:t>
      </w:r>
      <w:r w:rsidR="000C46F5">
        <w:rPr>
          <w:b w:val="0"/>
        </w:rPr>
        <w:t>s</w:t>
      </w:r>
      <w:r w:rsidR="00D77BAB" w:rsidRPr="00635E23">
        <w:rPr>
          <w:b w:val="0"/>
        </w:rPr>
        <w:t xml:space="preserve"> been drafted and signed in Arabic</w:t>
      </w:r>
      <w:r w:rsidR="00B9224D" w:rsidRPr="00B9224D">
        <w:rPr>
          <w:b w:val="0"/>
        </w:rPr>
        <w:t xml:space="preserve"> </w:t>
      </w:r>
      <w:r w:rsidR="00B9224D">
        <w:rPr>
          <w:b w:val="0"/>
        </w:rPr>
        <w:t xml:space="preserve">and </w:t>
      </w:r>
      <w:r w:rsidR="00B9224D" w:rsidRPr="00635E23">
        <w:rPr>
          <w:b w:val="0"/>
        </w:rPr>
        <w:t>English</w:t>
      </w:r>
      <w:r w:rsidR="00D77BAB" w:rsidRPr="00635E23">
        <w:rPr>
          <w:b w:val="0"/>
        </w:rPr>
        <w:t xml:space="preserve">. </w:t>
      </w:r>
      <w:r w:rsidR="00AF4830">
        <w:rPr>
          <w:b w:val="0"/>
        </w:rPr>
        <w:t>In case of conflict between t</w:t>
      </w:r>
      <w:r w:rsidR="00D77BAB" w:rsidRPr="00635E23">
        <w:rPr>
          <w:b w:val="0"/>
        </w:rPr>
        <w:t xml:space="preserve">he </w:t>
      </w:r>
      <w:r w:rsidR="00AF4830">
        <w:rPr>
          <w:b w:val="0"/>
        </w:rPr>
        <w:t>two</w:t>
      </w:r>
      <w:r w:rsidR="00AF4830" w:rsidRPr="00635E23">
        <w:rPr>
          <w:b w:val="0"/>
        </w:rPr>
        <w:t xml:space="preserve"> </w:t>
      </w:r>
      <w:r w:rsidR="00D77BAB" w:rsidRPr="00635E23">
        <w:rPr>
          <w:b w:val="0"/>
        </w:rPr>
        <w:t>version</w:t>
      </w:r>
      <w:r w:rsidR="00AF4830">
        <w:rPr>
          <w:b w:val="0"/>
        </w:rPr>
        <w:t>s, the Arabic version shall prevail</w:t>
      </w:r>
      <w:r w:rsidR="00D77BAB" w:rsidRPr="00635E23">
        <w:rPr>
          <w:b w:val="0"/>
        </w:rPr>
        <w:t>.</w:t>
      </w:r>
    </w:p>
    <w:p w:rsidR="000F3255" w:rsidRDefault="006E3CB2" w:rsidP="000F3255">
      <w:pPr>
        <w:pStyle w:val="AOHead2"/>
        <w:rPr>
          <w:b w:val="0"/>
        </w:rPr>
      </w:pPr>
      <w:r>
        <w:rPr>
          <w:b w:val="0"/>
        </w:rPr>
        <w:t>These</w:t>
      </w:r>
      <w:r w:rsidRPr="00C57B6B">
        <w:rPr>
          <w:b w:val="0"/>
        </w:rPr>
        <w:t xml:space="preserve"> </w:t>
      </w:r>
      <w:r>
        <w:rPr>
          <w:b w:val="0"/>
        </w:rPr>
        <w:t>By-Laws</w:t>
      </w:r>
      <w:r w:rsidR="00163BF0" w:rsidRPr="00C57B6B">
        <w:rPr>
          <w:b w:val="0"/>
        </w:rPr>
        <w:t xml:space="preserve"> </w:t>
      </w:r>
      <w:r w:rsidR="00D77BAB" w:rsidRPr="00635E23">
        <w:rPr>
          <w:b w:val="0"/>
        </w:rPr>
        <w:t xml:space="preserve">have been signed in </w:t>
      </w:r>
      <w:r w:rsidR="000C46F5">
        <w:rPr>
          <w:b w:val="0"/>
        </w:rPr>
        <w:t>[insert number of copies in words]</w:t>
      </w:r>
      <w:r w:rsidR="000C46F5" w:rsidRPr="00635E23">
        <w:rPr>
          <w:b w:val="0"/>
        </w:rPr>
        <w:t xml:space="preserve"> </w:t>
      </w:r>
      <w:r w:rsidR="00D77BAB" w:rsidRPr="00635E23">
        <w:rPr>
          <w:b w:val="0"/>
        </w:rPr>
        <w:t>(</w:t>
      </w:r>
      <w:r w:rsidR="000C46F5">
        <w:rPr>
          <w:b w:val="0"/>
        </w:rPr>
        <w:t>[insert number of copies in numerals]</w:t>
      </w:r>
      <w:r w:rsidR="00D77BAB" w:rsidRPr="00635E23">
        <w:rPr>
          <w:b w:val="0"/>
        </w:rPr>
        <w:t>)</w:t>
      </w:r>
      <w:r w:rsidR="000F3255">
        <w:rPr>
          <w:b w:val="0"/>
        </w:rPr>
        <w:t xml:space="preserve"> copies in Arabic and English. </w:t>
      </w:r>
    </w:p>
    <w:p w:rsidR="00577A9E" w:rsidRPr="00F10872" w:rsidRDefault="00D77BAB" w:rsidP="00F10872">
      <w:pPr>
        <w:pStyle w:val="AOHead2"/>
        <w:rPr>
          <w:b w:val="0"/>
          <w:bCs/>
        </w:rPr>
      </w:pPr>
      <w:r w:rsidRPr="000F3255">
        <w:rPr>
          <w:b w:val="0"/>
          <w:bCs/>
        </w:rPr>
        <w:t>References in th</w:t>
      </w:r>
      <w:r w:rsidR="00B9224D" w:rsidRPr="000F3255">
        <w:rPr>
          <w:b w:val="0"/>
          <w:bCs/>
        </w:rPr>
        <w:t>ese</w:t>
      </w:r>
      <w:r w:rsidRPr="000F3255">
        <w:rPr>
          <w:b w:val="0"/>
          <w:bCs/>
        </w:rPr>
        <w:t xml:space="preserve"> </w:t>
      </w:r>
      <w:r w:rsidR="00B9224D" w:rsidRPr="000F3255">
        <w:rPr>
          <w:b w:val="0"/>
          <w:bCs/>
        </w:rPr>
        <w:t xml:space="preserve">By-Laws </w:t>
      </w:r>
      <w:r w:rsidRPr="000F3255">
        <w:rPr>
          <w:b w:val="0"/>
          <w:bCs/>
        </w:rPr>
        <w:t xml:space="preserve">to years or months shall be </w:t>
      </w:r>
      <w:r w:rsidR="00AF4830" w:rsidRPr="000F3255">
        <w:rPr>
          <w:b w:val="0"/>
          <w:bCs/>
        </w:rPr>
        <w:t xml:space="preserve">made to </w:t>
      </w:r>
      <w:r w:rsidRPr="000F3255">
        <w:rPr>
          <w:b w:val="0"/>
          <w:bCs/>
        </w:rPr>
        <w:t>Gregorian years or months.</w:t>
      </w:r>
    </w:p>
    <w:p w:rsidR="00D77BAB" w:rsidRPr="00635E23" w:rsidRDefault="00D77BAB" w:rsidP="00F344E5">
      <w:pPr>
        <w:pStyle w:val="AOBodyTxt"/>
        <w:rPr>
          <w:sz w:val="24"/>
          <w:szCs w:val="24"/>
        </w:rPr>
      </w:pPr>
      <w:r w:rsidRPr="00C57B6B">
        <w:rPr>
          <w:b/>
        </w:rPr>
        <w:t>IN WITNESS WHEREOF</w:t>
      </w:r>
      <w:r w:rsidRPr="00635E23">
        <w:t xml:space="preserve">, </w:t>
      </w:r>
      <w:r w:rsidR="006E3CB2">
        <w:t>these</w:t>
      </w:r>
      <w:r w:rsidR="006E3CB2" w:rsidRPr="00635E23">
        <w:t xml:space="preserve"> </w:t>
      </w:r>
      <w:r w:rsidR="006E3CB2">
        <w:t>By-Laws</w:t>
      </w:r>
      <w:r w:rsidR="00163BF0" w:rsidRPr="00635E23">
        <w:t xml:space="preserve"> </w:t>
      </w:r>
      <w:r w:rsidR="00F344E5">
        <w:t>were</w:t>
      </w:r>
      <w:r w:rsidR="00F344E5" w:rsidRPr="00635E23">
        <w:t xml:space="preserve"> </w:t>
      </w:r>
      <w:r w:rsidRPr="00635E23">
        <w:t xml:space="preserve">signed by the </w:t>
      </w:r>
      <w:r w:rsidR="00163BF0" w:rsidRPr="00635E23">
        <w:t xml:space="preserve">Sponsor </w:t>
      </w:r>
      <w:r w:rsidRPr="00635E23">
        <w:t xml:space="preserve">or by </w:t>
      </w:r>
      <w:r w:rsidR="00F344E5">
        <w:t>its</w:t>
      </w:r>
      <w:r w:rsidR="00F344E5" w:rsidRPr="00635E23">
        <w:t xml:space="preserve"> </w:t>
      </w:r>
      <w:r w:rsidRPr="00635E23">
        <w:t xml:space="preserve">duly </w:t>
      </w:r>
      <w:r w:rsidR="00577A9E">
        <w:t xml:space="preserve">authorised </w:t>
      </w:r>
      <w:r w:rsidRPr="00635E23">
        <w:t xml:space="preserve">representatives on the day and year </w:t>
      </w:r>
      <w:r w:rsidR="00AF4830">
        <w:t>detailed</w:t>
      </w:r>
      <w:r w:rsidR="00AF4830" w:rsidRPr="00635E23">
        <w:t xml:space="preserve"> </w:t>
      </w:r>
      <w:r w:rsidRPr="00635E23">
        <w:t>above</w:t>
      </w:r>
      <w:r w:rsidRPr="00635E23">
        <w:rPr>
          <w:sz w:val="24"/>
          <w:szCs w:val="24"/>
        </w:rPr>
        <w:t>.</w:t>
      </w:r>
    </w:p>
    <w:p w:rsidR="00D77BAB" w:rsidRPr="00635E23" w:rsidRDefault="00D77BAB" w:rsidP="00D77BAB">
      <w:pPr>
        <w:pStyle w:val="AOBodyTxt"/>
        <w:rPr>
          <w:b/>
        </w:rPr>
      </w:pPr>
      <w:r w:rsidRPr="00635E23">
        <w:rPr>
          <w:b/>
        </w:rPr>
        <w:t>[</w:t>
      </w:r>
      <w:r w:rsidR="00163BF0" w:rsidRPr="00635E23">
        <w:rPr>
          <w:b/>
        </w:rPr>
        <w:t xml:space="preserve">Insert </w:t>
      </w:r>
      <w:r w:rsidR="00F344E5">
        <w:rPr>
          <w:b/>
        </w:rPr>
        <w:t xml:space="preserve">the </w:t>
      </w:r>
      <w:r w:rsidRPr="00635E23">
        <w:rPr>
          <w:b/>
        </w:rPr>
        <w:t xml:space="preserve">name of </w:t>
      </w:r>
      <w:r w:rsidR="00F344E5">
        <w:rPr>
          <w:b/>
        </w:rPr>
        <w:t xml:space="preserve">the </w:t>
      </w:r>
      <w:r w:rsidR="00163BF0" w:rsidRPr="00635E23">
        <w:rPr>
          <w:b/>
        </w:rPr>
        <w:t>Sponsor</w:t>
      </w:r>
      <w:r w:rsidRPr="00635E23">
        <w:rPr>
          <w:b/>
        </w:rPr>
        <w:t>]</w:t>
      </w:r>
    </w:p>
    <w:p w:rsidR="00D77BAB" w:rsidRPr="00635E23" w:rsidRDefault="00D77BAB" w:rsidP="00D77BAB">
      <w:pPr>
        <w:pStyle w:val="AOBodyTxt"/>
        <w:rPr>
          <w:sz w:val="24"/>
          <w:szCs w:val="24"/>
        </w:rPr>
      </w:pPr>
    </w:p>
    <w:p w:rsidR="00AE4019" w:rsidRPr="00CF7F8E" w:rsidRDefault="00D77BAB" w:rsidP="00CF7F8E">
      <w:pPr>
        <w:pStyle w:val="AOBodyTxt"/>
        <w:rPr>
          <w:b/>
        </w:rPr>
      </w:pPr>
      <w:proofErr w:type="gramStart"/>
      <w:r w:rsidRPr="00635E23">
        <w:rPr>
          <w:b/>
        </w:rPr>
        <w:t>By:_</w:t>
      </w:r>
      <w:bookmarkStart w:id="8" w:name="_GoBack"/>
      <w:bookmarkEnd w:id="8"/>
      <w:proofErr w:type="gramEnd"/>
      <w:r w:rsidRPr="00635E23">
        <w:rPr>
          <w:b/>
        </w:rPr>
        <w:t>____________________________________</w:t>
      </w:r>
    </w:p>
    <w:sectPr w:rsidR="00AE4019" w:rsidRPr="00CF7F8E" w:rsidSect="00D256E1">
      <w:footerReference w:type="default" r:id="rId11"/>
      <w:pgSz w:w="11907" w:h="16839" w:code="9"/>
      <w:pgMar w:top="1588" w:right="1134" w:bottom="1021" w:left="1134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F14" w:rsidRDefault="00FC0F14">
      <w:r>
        <w:separator/>
      </w:r>
    </w:p>
  </w:endnote>
  <w:endnote w:type="continuationSeparator" w:id="0">
    <w:p w:rsidR="00FC0F14" w:rsidRDefault="00FC0F14">
      <w:r>
        <w:continuationSeparator/>
      </w:r>
    </w:p>
  </w:endnote>
  <w:endnote w:type="continuationNotice" w:id="1">
    <w:p w:rsidR="00FC0F14" w:rsidRDefault="00FC0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3213"/>
      <w:gridCol w:w="3214"/>
      <w:gridCol w:w="3212"/>
    </w:tblGrid>
    <w:tr w:rsidR="00B278D4">
      <w:tc>
        <w:tcPr>
          <w:tcW w:w="1667" w:type="pct"/>
        </w:tcPr>
        <w:p w:rsidR="00B278D4" w:rsidRPr="0099380A" w:rsidRDefault="00B278D4" w:rsidP="00ED171F">
          <w:pPr>
            <w:pStyle w:val="AONormal8L"/>
            <w:rPr>
              <w:b/>
              <w:bCs/>
              <w:noProof/>
              <w:color w:val="FF0000"/>
            </w:rPr>
          </w:pPr>
          <w:bookmarkStart w:id="9" w:name="bmkFooterPrimaryDoc"/>
        </w:p>
      </w:tc>
      <w:tc>
        <w:tcPr>
          <w:tcW w:w="1667" w:type="pct"/>
        </w:tcPr>
        <w:p w:rsidR="00B278D4" w:rsidRDefault="00B278D4">
          <w:pPr>
            <w:pStyle w:val="AONormal8C"/>
            <w:rPr>
              <w:noProof/>
            </w:rPr>
          </w:pPr>
        </w:p>
      </w:tc>
      <w:tc>
        <w:tcPr>
          <w:tcW w:w="1666" w:type="pct"/>
        </w:tcPr>
        <w:p w:rsidR="00B278D4" w:rsidRDefault="00B278D4">
          <w:pPr>
            <w:pStyle w:val="AONormal8R"/>
            <w:rPr>
              <w:noProof/>
            </w:rPr>
          </w:pPr>
        </w:p>
      </w:tc>
    </w:tr>
  </w:tbl>
  <w:bookmarkEnd w:id="9"/>
  <w:p w:rsidR="00CF7F8E" w:rsidRDefault="00FC0F14" w:rsidP="00CF7F8E">
    <w:pPr>
      <w:pStyle w:val="Footer"/>
      <w:jc w:val="center"/>
    </w:pPr>
    <w:sdt>
      <w:sdtPr>
        <w:id w:val="-1062563414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CF7F8E">
              <w:t xml:space="preserve">Page </w:t>
            </w:r>
            <w:r w:rsidR="00CF7F8E">
              <w:rPr>
                <w:b/>
                <w:bCs/>
                <w:sz w:val="24"/>
                <w:szCs w:val="24"/>
              </w:rPr>
              <w:fldChar w:fldCharType="begin"/>
            </w:r>
            <w:r w:rsidR="00CF7F8E">
              <w:rPr>
                <w:b/>
                <w:bCs/>
              </w:rPr>
              <w:instrText xml:space="preserve"> PAGE </w:instrText>
            </w:r>
            <w:r w:rsidR="00CF7F8E">
              <w:rPr>
                <w:b/>
                <w:bCs/>
                <w:sz w:val="24"/>
                <w:szCs w:val="24"/>
              </w:rPr>
              <w:fldChar w:fldCharType="separate"/>
            </w:r>
            <w:r w:rsidR="00F10872">
              <w:rPr>
                <w:b/>
                <w:bCs/>
                <w:noProof/>
              </w:rPr>
              <w:t>3</w:t>
            </w:r>
            <w:r w:rsidR="00CF7F8E">
              <w:rPr>
                <w:b/>
                <w:bCs/>
                <w:sz w:val="24"/>
                <w:szCs w:val="24"/>
              </w:rPr>
              <w:fldChar w:fldCharType="end"/>
            </w:r>
            <w:r w:rsidR="00CF7F8E">
              <w:t xml:space="preserve"> of </w:t>
            </w:r>
            <w:r w:rsidR="00CF7F8E">
              <w:rPr>
                <w:b/>
                <w:bCs/>
                <w:sz w:val="24"/>
                <w:szCs w:val="24"/>
              </w:rPr>
              <w:fldChar w:fldCharType="begin"/>
            </w:r>
            <w:r w:rsidR="00CF7F8E">
              <w:rPr>
                <w:b/>
                <w:bCs/>
              </w:rPr>
              <w:instrText xml:space="preserve"> NUMPAGES  </w:instrText>
            </w:r>
            <w:r w:rsidR="00CF7F8E">
              <w:rPr>
                <w:b/>
                <w:bCs/>
                <w:sz w:val="24"/>
                <w:szCs w:val="24"/>
              </w:rPr>
              <w:fldChar w:fldCharType="separate"/>
            </w:r>
            <w:r w:rsidR="00F10872">
              <w:rPr>
                <w:b/>
                <w:bCs/>
                <w:noProof/>
              </w:rPr>
              <w:t>4</w:t>
            </w:r>
            <w:r w:rsidR="00CF7F8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B278D4" w:rsidRPr="00D256E1" w:rsidRDefault="00B278D4" w:rsidP="00CF7F8E">
    <w:pPr>
      <w:pStyle w:val="AONormal8L"/>
      <w:tabs>
        <w:tab w:val="left" w:pos="60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F14" w:rsidRDefault="00FC0F14">
      <w:r>
        <w:separator/>
      </w:r>
    </w:p>
  </w:footnote>
  <w:footnote w:type="continuationSeparator" w:id="0">
    <w:p w:rsidR="00FC0F14" w:rsidRDefault="00FC0F14">
      <w:r>
        <w:continuationSeparator/>
      </w:r>
    </w:p>
  </w:footnote>
  <w:footnote w:type="continuationNotice" w:id="1">
    <w:p w:rsidR="00FC0F14" w:rsidRDefault="00FC0F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9E7"/>
    <w:multiLevelType w:val="multilevel"/>
    <w:tmpl w:val="3D8EF086"/>
    <w:name w:val="AOApp"/>
    <w:lvl w:ilvl="0">
      <w:start w:val="1"/>
      <w:numFmt w:val="decimal"/>
      <w:pStyle w:val="AOAppHead"/>
      <w:suff w:val="nothing"/>
      <w:lvlText w:val="Appendix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AOAppPartHead"/>
      <w:suff w:val="nothing"/>
      <w:lvlText w:val="Par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F37ADE"/>
    <w:multiLevelType w:val="multilevel"/>
    <w:tmpl w:val="E648EFF4"/>
    <w:name w:val="AOList"/>
    <w:lvl w:ilvl="0">
      <w:start w:val="1"/>
      <w:numFmt w:val="decimal"/>
      <w:pStyle w:val="AO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1B0661F6"/>
    <w:multiLevelType w:val="singleLevel"/>
    <w:tmpl w:val="11E6EC7E"/>
    <w:name w:val="AOBullet2"/>
    <w:lvl w:ilvl="0">
      <w:start w:val="1"/>
      <w:numFmt w:val="bullet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31FA6DE9"/>
    <w:multiLevelType w:val="singleLevel"/>
    <w:tmpl w:val="FC38976C"/>
    <w:name w:val="AODoc222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391D542D"/>
    <w:multiLevelType w:val="multilevel"/>
    <w:tmpl w:val="7D6E7ADE"/>
    <w:name w:val="AOTOC67"/>
    <w:lvl w:ilvl="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OC7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D0E7D39"/>
    <w:multiLevelType w:val="multilevel"/>
    <w:tmpl w:val="0BB21CC0"/>
    <w:name w:val="AOSch"/>
    <w:lvl w:ilvl="0">
      <w:start w:val="1"/>
      <w:numFmt w:val="decimal"/>
      <w:pStyle w:val="AOSchHead"/>
      <w:suff w:val="nothing"/>
      <w:lvlText w:val="Schedule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AOSchPartHead"/>
      <w:suff w:val="nothing"/>
      <w:lvlText w:val="Par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E29759A"/>
    <w:multiLevelType w:val="multilevel"/>
    <w:tmpl w:val="75246DD8"/>
    <w:name w:val="AOGen2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7" w15:restartNumberingAfterBreak="0">
    <w:nsid w:val="41F230E7"/>
    <w:multiLevelType w:val="singleLevel"/>
    <w:tmpl w:val="19AC5DB2"/>
    <w:name w:val="AOBullet4"/>
    <w:lvl w:ilvl="0">
      <w:start w:val="1"/>
      <w:numFmt w:val="bullet"/>
      <w:pStyle w:val="AOBullet4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8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9" w15:restartNumberingAfterBreak="0">
    <w:nsid w:val="47B238E7"/>
    <w:multiLevelType w:val="multilevel"/>
    <w:tmpl w:val="B9F6B264"/>
    <w:name w:val="AOGen3"/>
    <w:lvl w:ilvl="0">
      <w:start w:val="1"/>
      <w:numFmt w:val="decimal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0" w15:restartNumberingAfterBreak="0">
    <w:nsid w:val="49C66851"/>
    <w:multiLevelType w:val="multilevel"/>
    <w:tmpl w:val="62968DB0"/>
    <w:name w:val="AOAnx"/>
    <w:lvl w:ilvl="0">
      <w:start w:val="1"/>
      <w:numFmt w:val="decimal"/>
      <w:pStyle w:val="AOAnxHead"/>
      <w:suff w:val="nothing"/>
      <w:lvlText w:val="Annex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AOAnxPartHead"/>
      <w:suff w:val="nothing"/>
      <w:lvlText w:val="Par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C4B2AEA"/>
    <w:multiLevelType w:val="multilevel"/>
    <w:tmpl w:val="49E2D1C2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/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12" w15:restartNumberingAfterBreak="0">
    <w:nsid w:val="4CFE7B09"/>
    <w:multiLevelType w:val="multilevel"/>
    <w:tmpl w:val="5F8046C4"/>
    <w:name w:val="AO1"/>
    <w:lvl w:ilvl="0">
      <w:start w:val="1"/>
      <w:numFmt w:val="decimal"/>
      <w:pStyle w:val="AO1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SimSun" w:hAnsi="Times New Roman" w:cs="Times New Roman"/>
      </w:rPr>
    </w:lvl>
    <w:lvl w:ilvl="1">
      <w:start w:val="1"/>
      <w:numFmt w:val="none"/>
      <w:lvlRestart w:val="0"/>
      <w:suff w:val="nothing"/>
      <w:lvlText w:val=""/>
      <w:lvlJc w:val="left"/>
      <w:pPr>
        <w:ind w:left="72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72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72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</w:lvl>
  </w:abstractNum>
  <w:abstractNum w:abstractNumId="13" w15:restartNumberingAfterBreak="0">
    <w:nsid w:val="4E4B4E3E"/>
    <w:multiLevelType w:val="multilevel"/>
    <w:tmpl w:val="559CA658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b/>
        <w:bCs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511C70D7"/>
    <w:multiLevelType w:val="multilevel"/>
    <w:tmpl w:val="722C7260"/>
    <w:name w:val="AOTOC34"/>
    <w:lvl w:ilvl="0">
      <w:start w:val="1"/>
      <w:numFmt w:val="decimal"/>
      <w:pStyle w:val="TOC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OC4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62830D10"/>
    <w:multiLevelType w:val="multilevel"/>
    <w:tmpl w:val="8604AE3C"/>
    <w:name w:val="AOA"/>
    <w:lvl w:ilvl="0">
      <w:start w:val="1"/>
      <w:numFmt w:val="upperLetter"/>
      <w:pStyle w:val="AO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6AA227D0"/>
    <w:multiLevelType w:val="multilevel"/>
    <w:tmpl w:val="7FFC736A"/>
    <w:name w:val="AOTOC89"/>
    <w:lvl w:ilvl="0">
      <w:start w:val="1"/>
      <w:numFmt w:val="decimal"/>
      <w:pStyle w:val="TOC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OC9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18" w15:restartNumberingAfterBreak="0">
    <w:nsid w:val="6F8D3D7A"/>
    <w:multiLevelType w:val="singleLevel"/>
    <w:tmpl w:val="7FC4EED0"/>
    <w:name w:val="AOBullet3"/>
    <w:lvl w:ilvl="0">
      <w:start w:val="1"/>
      <w:numFmt w:val="bullet"/>
      <w:pStyle w:val="AO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9" w15:restartNumberingAfterBreak="0">
    <w:nsid w:val="761544F7"/>
    <w:multiLevelType w:val="multilevel"/>
    <w:tmpl w:val="49465C80"/>
    <w:name w:val="AOGen1"/>
    <w:lvl w:ilvl="0">
      <w:start w:val="1"/>
      <w:numFmt w:val="decimal"/>
      <w:pStyle w:val="AO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5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19"/>
  </w:num>
  <w:num w:numId="10">
    <w:abstractNumId w:val="6"/>
  </w:num>
  <w:num w:numId="11">
    <w:abstractNumId w:val="9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  <w:num w:numId="16">
    <w:abstractNumId w:val="16"/>
  </w:num>
  <w:num w:numId="17">
    <w:abstractNumId w:val="2"/>
  </w:num>
  <w:num w:numId="18">
    <w:abstractNumId w:val="18"/>
  </w:num>
  <w:num w:numId="19">
    <w:abstractNumId w:val="7"/>
  </w:num>
  <w:num w:numId="20">
    <w:abstractNumId w:val="11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8"/>
  </w:num>
  <w:num w:numId="32">
    <w:abstractNumId w:val="8"/>
  </w:num>
  <w:num w:numId="33">
    <w:abstractNumId w:val="8"/>
  </w:num>
  <w:num w:numId="34">
    <w:abstractNumId w:val="13"/>
  </w:num>
  <w:num w:numId="35">
    <w:abstractNumId w:val="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8"/>
  </w:num>
  <w:num w:numId="45">
    <w:abstractNumId w:val="12"/>
  </w:num>
  <w:num w:numId="46">
    <w:abstractNumId w:val="13"/>
  </w:num>
  <w:num w:numId="47">
    <w:abstractNumId w:val="8"/>
  </w:num>
  <w:num w:numId="48">
    <w:abstractNumId w:val="13"/>
  </w:num>
  <w:num w:numId="49">
    <w:abstractNumId w:val="13"/>
  </w:num>
  <w:num w:numId="50">
    <w:abstractNumId w:val="13"/>
  </w:num>
  <w:num w:numId="51">
    <w:abstractNumId w:val="13"/>
  </w:num>
  <w:num w:numId="52">
    <w:abstractNumId w:val="13"/>
  </w:num>
  <w:num w:numId="53">
    <w:abstractNumId w:val="13"/>
  </w:num>
  <w:num w:numId="54">
    <w:abstractNumId w:val="13"/>
  </w:num>
  <w:num w:numId="55">
    <w:abstractNumId w:val="13"/>
  </w:num>
  <w:num w:numId="56">
    <w:abstractNumId w:val="13"/>
  </w:num>
  <w:num w:numId="57">
    <w:abstractNumId w:val="13"/>
  </w:num>
  <w:num w:numId="58">
    <w:abstractNumId w:val="13"/>
  </w:num>
  <w:num w:numId="59">
    <w:abstractNumId w:val="13"/>
  </w:num>
  <w:num w:numId="60">
    <w:abstractNumId w:val="13"/>
  </w:num>
  <w:num w:numId="61">
    <w:abstractNumId w:val="13"/>
  </w:num>
  <w:num w:numId="62">
    <w:abstractNumId w:val="13"/>
  </w:num>
  <w:num w:numId="63">
    <w:abstractNumId w:val="13"/>
  </w:num>
  <w:num w:numId="64">
    <w:abstractNumId w:val="1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ientNum" w:val="10023"/>
    <w:docVar w:name="DocRef" w:val="RY:8467.1"/>
    <w:docVar w:name="MatterNum" w:val="23447"/>
    <w:docVar w:name="MetaData" w:val="&lt;MetaData&gt;&lt;AuthorData DirectLine=&quot;7Nqzqq27z+5iuNvN1xSwuw==&quot; Email=&quot;Ip8U5DDghCELrUL0mUXtxq9a1JMB+Iy5cV83oedYpuwbHp+Z+ken4QHmaU7SNzUe&quot; Initials=&quot;ghyn9VftjlRs8XsIgT7+tw==&quot; JobTitle=&quot;CELujEMojK7J730QrtsC/0gOLg7CckLw&quot; Mobile=&quot;d7rqWgV/eWnt/OjoVgvkCIZvpuJjRIjxNc6k49xAO3U=&quot; Name=&quot;nyDFwr8evYeBhzw7zX8XOjQ11d8owKAM&quot; PersonalFax=&quot;9uJL9uTH2O3NHR/MAdl9Bg==&quot; Office=&quot;sJm6VxYxW3pj8RbPiAKwZA==&quot; Language=&quot;nd24UyAxvKEsY437yjlKhw==&quot; Key=&quot;34beb0d3-fd01-44ce-a83e-6154c51f7f53&quot; Description=&quot;3Rek1TCW6A6EoaDY4ZCIPAmI+TFokqcR&quot; /&gt;&lt;FileData OsaVersion=&quot;1.4.13.1&quot; OsaContentDate=&quot;1 September 2007&quot; OsaContentDSL=&quot;XTCD_01_2723&quot; Client=&quot;ShJOsK+7bDH2CQf003jJoxCjfEnF/GET&quot; Matter=&quot;GkWjYab5ECMPb3cjop7tokX6U4Qjn2Xg&quot; DocumentReference=&quot;VYIP3r9+XmpgL7hV+1yXh0+821QKdyhb&quot; DisplayLogo=&quot;False&quot; DMProfile=&quot;Document&quot; DocumentDate=&quot;128344242766220000&quot; DocumentTypeID=&quot;4&quot; PrimaryTypeID=&quot;4&quot; LanguageConstant=&quot;2057&quot; LanguageID=&quot;1&quot; OfficeID=&quot;7&quot; TemplateFileName=&quot;AODocument.dot&quot; DisplayName=&quot;Document&quot; /&gt;&lt;Document PageTitle=&quot;uyZhMevpkQepr5nfa9SUaw==&quot; PageDetails=&quot;6O1+pb4Knc111kB/fyYX4w==&quot; PageDraft=&quot;jCz6NBpWLRewv2lyBx6tSg==&quot; PageDate=&quot;uP1JqboIjoyRLIs/m4XQbQ==&quot; /&gt;&lt;/MetaData&gt;"/>
  </w:docVars>
  <w:rsids>
    <w:rsidRoot w:val="004A7C3D"/>
    <w:rsid w:val="000004B2"/>
    <w:rsid w:val="000211A1"/>
    <w:rsid w:val="000255BE"/>
    <w:rsid w:val="00026724"/>
    <w:rsid w:val="00026FB5"/>
    <w:rsid w:val="000330DB"/>
    <w:rsid w:val="0004214E"/>
    <w:rsid w:val="00042D8F"/>
    <w:rsid w:val="000452E4"/>
    <w:rsid w:val="000531A1"/>
    <w:rsid w:val="0005345C"/>
    <w:rsid w:val="00054517"/>
    <w:rsid w:val="00060547"/>
    <w:rsid w:val="00094BF4"/>
    <w:rsid w:val="00095CBA"/>
    <w:rsid w:val="00097243"/>
    <w:rsid w:val="000A4155"/>
    <w:rsid w:val="000B3701"/>
    <w:rsid w:val="000B39FF"/>
    <w:rsid w:val="000B4728"/>
    <w:rsid w:val="000B4B57"/>
    <w:rsid w:val="000C46F5"/>
    <w:rsid w:val="000D38C0"/>
    <w:rsid w:val="000E163C"/>
    <w:rsid w:val="000E64D9"/>
    <w:rsid w:val="000F3255"/>
    <w:rsid w:val="000F5555"/>
    <w:rsid w:val="00102AB2"/>
    <w:rsid w:val="00105FD6"/>
    <w:rsid w:val="00111313"/>
    <w:rsid w:val="0011378D"/>
    <w:rsid w:val="00115058"/>
    <w:rsid w:val="001160BF"/>
    <w:rsid w:val="00135F3D"/>
    <w:rsid w:val="00145B2E"/>
    <w:rsid w:val="0014645B"/>
    <w:rsid w:val="001515A3"/>
    <w:rsid w:val="00152A76"/>
    <w:rsid w:val="0015506A"/>
    <w:rsid w:val="001634F3"/>
    <w:rsid w:val="00163BF0"/>
    <w:rsid w:val="00164C45"/>
    <w:rsid w:val="00165DF2"/>
    <w:rsid w:val="00176EBC"/>
    <w:rsid w:val="00177AA8"/>
    <w:rsid w:val="00185295"/>
    <w:rsid w:val="0018636A"/>
    <w:rsid w:val="001914C0"/>
    <w:rsid w:val="00196FBD"/>
    <w:rsid w:val="001A0E1A"/>
    <w:rsid w:val="001A3C4A"/>
    <w:rsid w:val="001A49CE"/>
    <w:rsid w:val="001B7E12"/>
    <w:rsid w:val="001C1658"/>
    <w:rsid w:val="001C20B3"/>
    <w:rsid w:val="001C68D0"/>
    <w:rsid w:val="001D1361"/>
    <w:rsid w:val="001D51C4"/>
    <w:rsid w:val="001D6590"/>
    <w:rsid w:val="001E5C94"/>
    <w:rsid w:val="00201F26"/>
    <w:rsid w:val="00207E6A"/>
    <w:rsid w:val="00212027"/>
    <w:rsid w:val="00216700"/>
    <w:rsid w:val="0022139F"/>
    <w:rsid w:val="002327FF"/>
    <w:rsid w:val="00236153"/>
    <w:rsid w:val="00237FA4"/>
    <w:rsid w:val="00253706"/>
    <w:rsid w:val="002615DB"/>
    <w:rsid w:val="0026239B"/>
    <w:rsid w:val="00263E3E"/>
    <w:rsid w:val="0027572B"/>
    <w:rsid w:val="00282649"/>
    <w:rsid w:val="002C41ED"/>
    <w:rsid w:val="002C7737"/>
    <w:rsid w:val="002E0860"/>
    <w:rsid w:val="002E17E8"/>
    <w:rsid w:val="002E29CE"/>
    <w:rsid w:val="002F1E69"/>
    <w:rsid w:val="00300EF5"/>
    <w:rsid w:val="00303498"/>
    <w:rsid w:val="00304031"/>
    <w:rsid w:val="00305637"/>
    <w:rsid w:val="00307DE0"/>
    <w:rsid w:val="0031444E"/>
    <w:rsid w:val="003157F9"/>
    <w:rsid w:val="0031690E"/>
    <w:rsid w:val="0032337F"/>
    <w:rsid w:val="00326373"/>
    <w:rsid w:val="003356C7"/>
    <w:rsid w:val="003368BE"/>
    <w:rsid w:val="00344795"/>
    <w:rsid w:val="00346660"/>
    <w:rsid w:val="00350347"/>
    <w:rsid w:val="0035160C"/>
    <w:rsid w:val="00362AE7"/>
    <w:rsid w:val="0036447A"/>
    <w:rsid w:val="00373000"/>
    <w:rsid w:val="00376191"/>
    <w:rsid w:val="00380748"/>
    <w:rsid w:val="0038196E"/>
    <w:rsid w:val="00383DBD"/>
    <w:rsid w:val="003952C9"/>
    <w:rsid w:val="003A376B"/>
    <w:rsid w:val="003B61BB"/>
    <w:rsid w:val="003C1246"/>
    <w:rsid w:val="003C6C49"/>
    <w:rsid w:val="003F1E3A"/>
    <w:rsid w:val="003F4317"/>
    <w:rsid w:val="00405FAF"/>
    <w:rsid w:val="00407EA5"/>
    <w:rsid w:val="00410B80"/>
    <w:rsid w:val="00417B5D"/>
    <w:rsid w:val="004204A1"/>
    <w:rsid w:val="00421815"/>
    <w:rsid w:val="004254BF"/>
    <w:rsid w:val="00435EDB"/>
    <w:rsid w:val="00436221"/>
    <w:rsid w:val="00441F87"/>
    <w:rsid w:val="00442673"/>
    <w:rsid w:val="00447E15"/>
    <w:rsid w:val="00461178"/>
    <w:rsid w:val="00462BFA"/>
    <w:rsid w:val="004649BE"/>
    <w:rsid w:val="00465174"/>
    <w:rsid w:val="00467C3D"/>
    <w:rsid w:val="00472D40"/>
    <w:rsid w:val="00482E62"/>
    <w:rsid w:val="00487563"/>
    <w:rsid w:val="004A41F2"/>
    <w:rsid w:val="004A498F"/>
    <w:rsid w:val="004A7C3D"/>
    <w:rsid w:val="004B0FA6"/>
    <w:rsid w:val="004B12BE"/>
    <w:rsid w:val="004B7111"/>
    <w:rsid w:val="004B7670"/>
    <w:rsid w:val="004C0B44"/>
    <w:rsid w:val="004C3DA1"/>
    <w:rsid w:val="004F2181"/>
    <w:rsid w:val="00501A5A"/>
    <w:rsid w:val="00510E3C"/>
    <w:rsid w:val="005125F3"/>
    <w:rsid w:val="00520E7B"/>
    <w:rsid w:val="00524F40"/>
    <w:rsid w:val="00526E32"/>
    <w:rsid w:val="00532B17"/>
    <w:rsid w:val="0053517C"/>
    <w:rsid w:val="00542B9D"/>
    <w:rsid w:val="00550C58"/>
    <w:rsid w:val="00553F00"/>
    <w:rsid w:val="00555CB2"/>
    <w:rsid w:val="00571105"/>
    <w:rsid w:val="00577A9E"/>
    <w:rsid w:val="0058315A"/>
    <w:rsid w:val="00583A12"/>
    <w:rsid w:val="00586E4C"/>
    <w:rsid w:val="005958D5"/>
    <w:rsid w:val="005A5426"/>
    <w:rsid w:val="005B474C"/>
    <w:rsid w:val="005C6032"/>
    <w:rsid w:val="005C6503"/>
    <w:rsid w:val="005D54DB"/>
    <w:rsid w:val="005F10FD"/>
    <w:rsid w:val="0060486C"/>
    <w:rsid w:val="00622333"/>
    <w:rsid w:val="00623E7C"/>
    <w:rsid w:val="00632BCC"/>
    <w:rsid w:val="00633E21"/>
    <w:rsid w:val="00635E23"/>
    <w:rsid w:val="00664D2C"/>
    <w:rsid w:val="00665595"/>
    <w:rsid w:val="00665D4B"/>
    <w:rsid w:val="006705D6"/>
    <w:rsid w:val="006749C6"/>
    <w:rsid w:val="0068144B"/>
    <w:rsid w:val="00683073"/>
    <w:rsid w:val="00684399"/>
    <w:rsid w:val="006974D9"/>
    <w:rsid w:val="006A2582"/>
    <w:rsid w:val="006A737B"/>
    <w:rsid w:val="006B1134"/>
    <w:rsid w:val="006B6795"/>
    <w:rsid w:val="006E3301"/>
    <w:rsid w:val="006E3CB2"/>
    <w:rsid w:val="006E58B6"/>
    <w:rsid w:val="006E5E11"/>
    <w:rsid w:val="006E7DA4"/>
    <w:rsid w:val="006F1245"/>
    <w:rsid w:val="006F78A1"/>
    <w:rsid w:val="007001F5"/>
    <w:rsid w:val="0071356B"/>
    <w:rsid w:val="0071381E"/>
    <w:rsid w:val="0071601D"/>
    <w:rsid w:val="007160E3"/>
    <w:rsid w:val="0072480C"/>
    <w:rsid w:val="00734284"/>
    <w:rsid w:val="00743585"/>
    <w:rsid w:val="00751212"/>
    <w:rsid w:val="00764EC9"/>
    <w:rsid w:val="0076795E"/>
    <w:rsid w:val="00770517"/>
    <w:rsid w:val="007764D4"/>
    <w:rsid w:val="0078527A"/>
    <w:rsid w:val="00787198"/>
    <w:rsid w:val="00790C62"/>
    <w:rsid w:val="00797C32"/>
    <w:rsid w:val="007A1EF5"/>
    <w:rsid w:val="007A300B"/>
    <w:rsid w:val="007A4105"/>
    <w:rsid w:val="007A4CA4"/>
    <w:rsid w:val="007B3A48"/>
    <w:rsid w:val="007C5D4B"/>
    <w:rsid w:val="007D07A4"/>
    <w:rsid w:val="007D3361"/>
    <w:rsid w:val="007D377F"/>
    <w:rsid w:val="007E16F4"/>
    <w:rsid w:val="007E66D3"/>
    <w:rsid w:val="007F1A6A"/>
    <w:rsid w:val="007F60FA"/>
    <w:rsid w:val="00805580"/>
    <w:rsid w:val="00813746"/>
    <w:rsid w:val="00815FEE"/>
    <w:rsid w:val="00855247"/>
    <w:rsid w:val="00860854"/>
    <w:rsid w:val="008630CB"/>
    <w:rsid w:val="00870F30"/>
    <w:rsid w:val="0087162E"/>
    <w:rsid w:val="00880A9C"/>
    <w:rsid w:val="008853DE"/>
    <w:rsid w:val="008871B5"/>
    <w:rsid w:val="008874FD"/>
    <w:rsid w:val="008920DA"/>
    <w:rsid w:val="0089701B"/>
    <w:rsid w:val="008974CA"/>
    <w:rsid w:val="008A2CE4"/>
    <w:rsid w:val="008B1B4E"/>
    <w:rsid w:val="008B2AD6"/>
    <w:rsid w:val="008B2EEB"/>
    <w:rsid w:val="008B4D41"/>
    <w:rsid w:val="008B4E6C"/>
    <w:rsid w:val="008C0FB5"/>
    <w:rsid w:val="008E02EF"/>
    <w:rsid w:val="008E3E65"/>
    <w:rsid w:val="008E64A4"/>
    <w:rsid w:val="008E6BE7"/>
    <w:rsid w:val="00901A27"/>
    <w:rsid w:val="00902069"/>
    <w:rsid w:val="009108CD"/>
    <w:rsid w:val="00911383"/>
    <w:rsid w:val="00916AC0"/>
    <w:rsid w:val="0091744E"/>
    <w:rsid w:val="00920021"/>
    <w:rsid w:val="009210F4"/>
    <w:rsid w:val="009247B5"/>
    <w:rsid w:val="0092777F"/>
    <w:rsid w:val="00931F76"/>
    <w:rsid w:val="00937DFA"/>
    <w:rsid w:val="00945AF5"/>
    <w:rsid w:val="0094768C"/>
    <w:rsid w:val="009520A8"/>
    <w:rsid w:val="009562A9"/>
    <w:rsid w:val="0095760D"/>
    <w:rsid w:val="00960564"/>
    <w:rsid w:val="009653C3"/>
    <w:rsid w:val="00966311"/>
    <w:rsid w:val="009667EE"/>
    <w:rsid w:val="009703C2"/>
    <w:rsid w:val="00971A2F"/>
    <w:rsid w:val="00976649"/>
    <w:rsid w:val="00977194"/>
    <w:rsid w:val="00985A7A"/>
    <w:rsid w:val="009874D8"/>
    <w:rsid w:val="009925B4"/>
    <w:rsid w:val="0099380A"/>
    <w:rsid w:val="009A1A90"/>
    <w:rsid w:val="009A34C2"/>
    <w:rsid w:val="009A465E"/>
    <w:rsid w:val="009A7556"/>
    <w:rsid w:val="009B41D4"/>
    <w:rsid w:val="009C42E4"/>
    <w:rsid w:val="009C73FF"/>
    <w:rsid w:val="009C7DA8"/>
    <w:rsid w:val="009D0B88"/>
    <w:rsid w:val="009D2043"/>
    <w:rsid w:val="009E23A7"/>
    <w:rsid w:val="009E7B6B"/>
    <w:rsid w:val="009F033E"/>
    <w:rsid w:val="00A0168C"/>
    <w:rsid w:val="00A04277"/>
    <w:rsid w:val="00A0439D"/>
    <w:rsid w:val="00A043C9"/>
    <w:rsid w:val="00A06A27"/>
    <w:rsid w:val="00A2094C"/>
    <w:rsid w:val="00A23C68"/>
    <w:rsid w:val="00A3681D"/>
    <w:rsid w:val="00A5378D"/>
    <w:rsid w:val="00A55E83"/>
    <w:rsid w:val="00A622F7"/>
    <w:rsid w:val="00A65550"/>
    <w:rsid w:val="00A70831"/>
    <w:rsid w:val="00A80981"/>
    <w:rsid w:val="00A80B22"/>
    <w:rsid w:val="00A8206F"/>
    <w:rsid w:val="00A842F7"/>
    <w:rsid w:val="00A86DF6"/>
    <w:rsid w:val="00A86F1F"/>
    <w:rsid w:val="00A92827"/>
    <w:rsid w:val="00AA5604"/>
    <w:rsid w:val="00AB24D0"/>
    <w:rsid w:val="00AC0434"/>
    <w:rsid w:val="00AD648F"/>
    <w:rsid w:val="00AE4019"/>
    <w:rsid w:val="00AF3E9F"/>
    <w:rsid w:val="00AF4830"/>
    <w:rsid w:val="00AF483E"/>
    <w:rsid w:val="00B04021"/>
    <w:rsid w:val="00B278D4"/>
    <w:rsid w:val="00B30F77"/>
    <w:rsid w:val="00B51A86"/>
    <w:rsid w:val="00B567B5"/>
    <w:rsid w:val="00B6198A"/>
    <w:rsid w:val="00B62B85"/>
    <w:rsid w:val="00B71573"/>
    <w:rsid w:val="00B766C1"/>
    <w:rsid w:val="00B76B1F"/>
    <w:rsid w:val="00B90470"/>
    <w:rsid w:val="00B9224D"/>
    <w:rsid w:val="00BB1A0D"/>
    <w:rsid w:val="00BB1B5F"/>
    <w:rsid w:val="00BB598C"/>
    <w:rsid w:val="00BB6955"/>
    <w:rsid w:val="00BC0BF8"/>
    <w:rsid w:val="00BC29DB"/>
    <w:rsid w:val="00BC7377"/>
    <w:rsid w:val="00BD458B"/>
    <w:rsid w:val="00BE336B"/>
    <w:rsid w:val="00BE4971"/>
    <w:rsid w:val="00BE633C"/>
    <w:rsid w:val="00BF2DB0"/>
    <w:rsid w:val="00BF7B0E"/>
    <w:rsid w:val="00C048A2"/>
    <w:rsid w:val="00C05B27"/>
    <w:rsid w:val="00C10FB8"/>
    <w:rsid w:val="00C10FB9"/>
    <w:rsid w:val="00C12D5C"/>
    <w:rsid w:val="00C539A8"/>
    <w:rsid w:val="00C57B6B"/>
    <w:rsid w:val="00C7172B"/>
    <w:rsid w:val="00C71C95"/>
    <w:rsid w:val="00C87CDC"/>
    <w:rsid w:val="00CA0A78"/>
    <w:rsid w:val="00CA1C47"/>
    <w:rsid w:val="00CB71A2"/>
    <w:rsid w:val="00CC0F68"/>
    <w:rsid w:val="00CC2038"/>
    <w:rsid w:val="00CC6C5C"/>
    <w:rsid w:val="00CD2258"/>
    <w:rsid w:val="00CD256F"/>
    <w:rsid w:val="00CD5491"/>
    <w:rsid w:val="00CE2086"/>
    <w:rsid w:val="00CE3846"/>
    <w:rsid w:val="00CF0689"/>
    <w:rsid w:val="00CF6061"/>
    <w:rsid w:val="00CF7F8E"/>
    <w:rsid w:val="00D05009"/>
    <w:rsid w:val="00D06E4A"/>
    <w:rsid w:val="00D0771D"/>
    <w:rsid w:val="00D100AB"/>
    <w:rsid w:val="00D1729B"/>
    <w:rsid w:val="00D22C17"/>
    <w:rsid w:val="00D253BD"/>
    <w:rsid w:val="00D256E1"/>
    <w:rsid w:val="00D27977"/>
    <w:rsid w:val="00D46251"/>
    <w:rsid w:val="00D46496"/>
    <w:rsid w:val="00D5671B"/>
    <w:rsid w:val="00D636FA"/>
    <w:rsid w:val="00D77BAB"/>
    <w:rsid w:val="00D80C30"/>
    <w:rsid w:val="00D936A5"/>
    <w:rsid w:val="00DB519F"/>
    <w:rsid w:val="00DB6329"/>
    <w:rsid w:val="00DC163F"/>
    <w:rsid w:val="00DC2AE8"/>
    <w:rsid w:val="00DC6405"/>
    <w:rsid w:val="00DD24F3"/>
    <w:rsid w:val="00DD5EB8"/>
    <w:rsid w:val="00DD6181"/>
    <w:rsid w:val="00DE7088"/>
    <w:rsid w:val="00DF5021"/>
    <w:rsid w:val="00DF78F9"/>
    <w:rsid w:val="00E00276"/>
    <w:rsid w:val="00E0431F"/>
    <w:rsid w:val="00E2007D"/>
    <w:rsid w:val="00E20204"/>
    <w:rsid w:val="00E21A29"/>
    <w:rsid w:val="00E30BF5"/>
    <w:rsid w:val="00E3713B"/>
    <w:rsid w:val="00E44920"/>
    <w:rsid w:val="00E529A9"/>
    <w:rsid w:val="00E569B3"/>
    <w:rsid w:val="00E6017D"/>
    <w:rsid w:val="00E74020"/>
    <w:rsid w:val="00E770A4"/>
    <w:rsid w:val="00E85446"/>
    <w:rsid w:val="00E878EB"/>
    <w:rsid w:val="00E9222D"/>
    <w:rsid w:val="00E95FE2"/>
    <w:rsid w:val="00E969EC"/>
    <w:rsid w:val="00EA4E3B"/>
    <w:rsid w:val="00EA7EB8"/>
    <w:rsid w:val="00EB094A"/>
    <w:rsid w:val="00EB3D44"/>
    <w:rsid w:val="00EB7F5C"/>
    <w:rsid w:val="00ED0D6F"/>
    <w:rsid w:val="00ED0FB7"/>
    <w:rsid w:val="00ED171F"/>
    <w:rsid w:val="00EF6E2F"/>
    <w:rsid w:val="00F001BB"/>
    <w:rsid w:val="00F0256A"/>
    <w:rsid w:val="00F02F2C"/>
    <w:rsid w:val="00F06414"/>
    <w:rsid w:val="00F07839"/>
    <w:rsid w:val="00F10872"/>
    <w:rsid w:val="00F1277F"/>
    <w:rsid w:val="00F20C86"/>
    <w:rsid w:val="00F26B5C"/>
    <w:rsid w:val="00F27716"/>
    <w:rsid w:val="00F27E55"/>
    <w:rsid w:val="00F344E5"/>
    <w:rsid w:val="00F447D3"/>
    <w:rsid w:val="00F46A01"/>
    <w:rsid w:val="00F51C32"/>
    <w:rsid w:val="00F53547"/>
    <w:rsid w:val="00F606DB"/>
    <w:rsid w:val="00F81041"/>
    <w:rsid w:val="00F85C59"/>
    <w:rsid w:val="00F91DFD"/>
    <w:rsid w:val="00FA0148"/>
    <w:rsid w:val="00FA55A3"/>
    <w:rsid w:val="00FC0F14"/>
    <w:rsid w:val="00FD2C30"/>
    <w:rsid w:val="00FD4FEC"/>
    <w:rsid w:val="00FE305B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94F2A3"/>
  <w15:docId w15:val="{6A0A89B3-687B-4509-8DDD-E1FD1FD6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ONormal"/>
    <w:qFormat/>
    <w:rsid w:val="00EA4E3B"/>
    <w:rPr>
      <w:sz w:val="22"/>
      <w:lang w:val="en-GB"/>
    </w:rPr>
  </w:style>
  <w:style w:type="paragraph" w:styleId="Heading1">
    <w:name w:val="heading 1"/>
    <w:basedOn w:val="AOHeadings"/>
    <w:next w:val="AODocTxt"/>
    <w:qFormat/>
    <w:rsid w:val="00EA4E3B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AOHeadings"/>
    <w:next w:val="AODocTxt"/>
    <w:qFormat/>
    <w:rsid w:val="00EA4E3B"/>
    <w:pPr>
      <w:keepNext/>
      <w:outlineLvl w:val="1"/>
    </w:pPr>
    <w:rPr>
      <w:b/>
    </w:rPr>
  </w:style>
  <w:style w:type="paragraph" w:styleId="Heading3">
    <w:name w:val="heading 3"/>
    <w:basedOn w:val="AOHeadings"/>
    <w:next w:val="AODocTxt"/>
    <w:qFormat/>
    <w:rsid w:val="00EA4E3B"/>
    <w:pPr>
      <w:outlineLvl w:val="2"/>
    </w:pPr>
  </w:style>
  <w:style w:type="paragraph" w:styleId="Heading4">
    <w:name w:val="heading 4"/>
    <w:basedOn w:val="AOHeadings"/>
    <w:next w:val="AODocTxt"/>
    <w:qFormat/>
    <w:rsid w:val="00EA4E3B"/>
    <w:pPr>
      <w:outlineLvl w:val="3"/>
    </w:pPr>
  </w:style>
  <w:style w:type="paragraph" w:styleId="Heading5">
    <w:name w:val="heading 5"/>
    <w:basedOn w:val="AOHeadings"/>
    <w:next w:val="AODocTxt"/>
    <w:qFormat/>
    <w:rsid w:val="00EA4E3B"/>
    <w:pPr>
      <w:outlineLvl w:val="4"/>
    </w:pPr>
  </w:style>
  <w:style w:type="paragraph" w:styleId="Heading6">
    <w:name w:val="heading 6"/>
    <w:basedOn w:val="AOHeadings"/>
    <w:next w:val="AODocTxt"/>
    <w:qFormat/>
    <w:rsid w:val="00EA4E3B"/>
    <w:pPr>
      <w:outlineLvl w:val="5"/>
    </w:pPr>
  </w:style>
  <w:style w:type="paragraph" w:styleId="Heading7">
    <w:name w:val="heading 7"/>
    <w:basedOn w:val="AOHeadings"/>
    <w:next w:val="AODocTxt"/>
    <w:qFormat/>
    <w:rsid w:val="00EA4E3B"/>
    <w:pPr>
      <w:outlineLvl w:val="6"/>
    </w:pPr>
  </w:style>
  <w:style w:type="paragraph" w:styleId="Heading8">
    <w:name w:val="heading 8"/>
    <w:basedOn w:val="AOHeadings"/>
    <w:next w:val="AODocTxt"/>
    <w:qFormat/>
    <w:rsid w:val="00EA4E3B"/>
    <w:pPr>
      <w:outlineLvl w:val="7"/>
    </w:pPr>
  </w:style>
  <w:style w:type="paragraph" w:styleId="Heading9">
    <w:name w:val="heading 9"/>
    <w:basedOn w:val="AOHeadings"/>
    <w:next w:val="AODocTxt"/>
    <w:qFormat/>
    <w:rsid w:val="00EA4E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Normal">
    <w:name w:val="AONormal"/>
    <w:rsid w:val="00EA4E3B"/>
    <w:pPr>
      <w:spacing w:line="260" w:lineRule="atLeast"/>
    </w:pPr>
    <w:rPr>
      <w:rFonts w:eastAsia="SimSun"/>
      <w:sz w:val="22"/>
      <w:szCs w:val="22"/>
      <w:lang w:val="en-GB"/>
    </w:rPr>
  </w:style>
  <w:style w:type="paragraph" w:customStyle="1" w:styleId="AOHeadings">
    <w:name w:val="AOHeadings"/>
    <w:basedOn w:val="AOBodyTxt"/>
    <w:next w:val="AODocTxt"/>
    <w:rsid w:val="00EA4E3B"/>
  </w:style>
  <w:style w:type="paragraph" w:customStyle="1" w:styleId="AOBodyTxt">
    <w:name w:val="AOBodyTxt"/>
    <w:basedOn w:val="AONormal"/>
    <w:next w:val="AODocTxt"/>
    <w:rsid w:val="00EA4E3B"/>
    <w:pPr>
      <w:spacing w:before="240"/>
      <w:jc w:val="both"/>
    </w:pPr>
  </w:style>
  <w:style w:type="paragraph" w:customStyle="1" w:styleId="AODocTxt">
    <w:name w:val="AODocTxt"/>
    <w:basedOn w:val="AOBodyTxt"/>
    <w:rsid w:val="00EA4E3B"/>
    <w:pPr>
      <w:numPr>
        <w:numId w:val="8"/>
      </w:numPr>
    </w:pPr>
  </w:style>
  <w:style w:type="paragraph" w:styleId="Header">
    <w:name w:val="header"/>
    <w:basedOn w:val="Normal"/>
    <w:rsid w:val="00EA4E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A4E3B"/>
    <w:pPr>
      <w:tabs>
        <w:tab w:val="center" w:pos="4153"/>
        <w:tab w:val="right" w:pos="8306"/>
      </w:tabs>
    </w:pPr>
  </w:style>
  <w:style w:type="paragraph" w:customStyle="1" w:styleId="AOAnxTitle">
    <w:name w:val="AOAnxTitle"/>
    <w:basedOn w:val="AOAttachments"/>
    <w:next w:val="AODocTxt"/>
    <w:rsid w:val="00EA4E3B"/>
    <w:pPr>
      <w:outlineLvl w:val="1"/>
    </w:pPr>
    <w:rPr>
      <w:b/>
    </w:rPr>
  </w:style>
  <w:style w:type="paragraph" w:customStyle="1" w:styleId="AOAttachments">
    <w:name w:val="AOAttachments"/>
    <w:basedOn w:val="AOBodyTxt"/>
    <w:next w:val="AODocTxt"/>
    <w:rsid w:val="00EA4E3B"/>
    <w:pPr>
      <w:jc w:val="center"/>
    </w:pPr>
    <w:rPr>
      <w:caps/>
    </w:rPr>
  </w:style>
  <w:style w:type="paragraph" w:customStyle="1" w:styleId="AOAnxPartTitle">
    <w:name w:val="AOAnxPartTitle"/>
    <w:basedOn w:val="AOAnxTitle"/>
    <w:next w:val="AODocTxt"/>
    <w:rsid w:val="00EA4E3B"/>
  </w:style>
  <w:style w:type="paragraph" w:customStyle="1" w:styleId="AOAppTitle">
    <w:name w:val="AOAppTitle"/>
    <w:basedOn w:val="AOAttachments"/>
    <w:next w:val="AODocTxt"/>
    <w:rsid w:val="00EA4E3B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EA4E3B"/>
  </w:style>
  <w:style w:type="paragraph" w:customStyle="1" w:styleId="AOFPBP">
    <w:name w:val="AOFPBP"/>
    <w:basedOn w:val="AONormal"/>
    <w:next w:val="AOFPTxt"/>
    <w:rsid w:val="00EA4E3B"/>
    <w:pPr>
      <w:jc w:val="center"/>
    </w:pPr>
  </w:style>
  <w:style w:type="paragraph" w:customStyle="1" w:styleId="AOFPTxt">
    <w:name w:val="AOFPTxt"/>
    <w:basedOn w:val="AOFPBP"/>
    <w:rsid w:val="00EA4E3B"/>
    <w:rPr>
      <w:b/>
    </w:rPr>
  </w:style>
  <w:style w:type="paragraph" w:customStyle="1" w:styleId="AOBullet">
    <w:name w:val="AOBullet"/>
    <w:basedOn w:val="AOBodyTxt"/>
    <w:rsid w:val="00EA4E3B"/>
    <w:pPr>
      <w:numPr>
        <w:numId w:val="1"/>
      </w:numPr>
      <w:tabs>
        <w:tab w:val="clear" w:pos="720"/>
      </w:tabs>
    </w:pPr>
  </w:style>
  <w:style w:type="paragraph" w:customStyle="1" w:styleId="AOFPCopyright">
    <w:name w:val="AOFPCopyright"/>
    <w:basedOn w:val="AOFPTxt"/>
    <w:rsid w:val="00EA4E3B"/>
    <w:pPr>
      <w:jc w:val="left"/>
    </w:pPr>
    <w:rPr>
      <w:caps/>
    </w:rPr>
  </w:style>
  <w:style w:type="paragraph" w:customStyle="1" w:styleId="AOFPDate">
    <w:name w:val="AOFPDate"/>
    <w:basedOn w:val="AOFPTxt"/>
    <w:rsid w:val="00EA4E3B"/>
    <w:rPr>
      <w:caps/>
    </w:rPr>
  </w:style>
  <w:style w:type="paragraph" w:customStyle="1" w:styleId="AOFPTitle">
    <w:name w:val="AOFPTitle"/>
    <w:basedOn w:val="AOFPTxt"/>
    <w:rsid w:val="00EA4E3B"/>
    <w:rPr>
      <w:caps/>
      <w:sz w:val="32"/>
    </w:rPr>
  </w:style>
  <w:style w:type="paragraph" w:customStyle="1" w:styleId="AOFPTxtCaps">
    <w:name w:val="AOFPTxtCaps"/>
    <w:basedOn w:val="AOFPTxt"/>
    <w:rsid w:val="00EA4E3B"/>
    <w:rPr>
      <w:caps/>
    </w:rPr>
  </w:style>
  <w:style w:type="character" w:customStyle="1" w:styleId="AOHidden">
    <w:name w:val="AOHidden"/>
    <w:rsid w:val="00EA4E3B"/>
    <w:rPr>
      <w:vanish/>
      <w:color w:val="auto"/>
    </w:rPr>
  </w:style>
  <w:style w:type="paragraph" w:customStyle="1" w:styleId="AOLocation">
    <w:name w:val="AOLocation"/>
    <w:basedOn w:val="AOFPBP"/>
    <w:rsid w:val="00EA4E3B"/>
    <w:pPr>
      <w:spacing w:before="160"/>
    </w:pPr>
    <w:rPr>
      <w:b/>
      <w:caps/>
    </w:rPr>
  </w:style>
  <w:style w:type="paragraph" w:customStyle="1" w:styleId="AOSchTitle">
    <w:name w:val="AOSchTitle"/>
    <w:basedOn w:val="AOAttachments"/>
    <w:next w:val="AODocTxt"/>
    <w:rsid w:val="00EA4E3B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EA4E3B"/>
  </w:style>
  <w:style w:type="paragraph" w:customStyle="1" w:styleId="AOSignatory">
    <w:name w:val="AOSignatory"/>
    <w:basedOn w:val="AOBodyTxt"/>
    <w:next w:val="AODocTxt"/>
    <w:rsid w:val="00EA4E3B"/>
    <w:pPr>
      <w:pageBreakBefore/>
      <w:spacing w:after="240"/>
      <w:jc w:val="center"/>
    </w:pPr>
    <w:rPr>
      <w:b/>
      <w:caps/>
    </w:rPr>
  </w:style>
  <w:style w:type="paragraph" w:customStyle="1" w:styleId="AOTitle">
    <w:name w:val="AOTitle"/>
    <w:basedOn w:val="AOHeadings"/>
    <w:next w:val="AODocTxt"/>
    <w:rsid w:val="00EA4E3B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EA4E3B"/>
    <w:pPr>
      <w:tabs>
        <w:tab w:val="right" w:pos="9611"/>
      </w:tabs>
      <w:spacing w:after="240"/>
    </w:pPr>
    <w:rPr>
      <w:b/>
    </w:rPr>
  </w:style>
  <w:style w:type="paragraph" w:customStyle="1" w:styleId="AOTOCs">
    <w:name w:val="AOTOCs"/>
    <w:basedOn w:val="AONormal"/>
    <w:next w:val="TOC1"/>
    <w:rsid w:val="00EA4E3B"/>
    <w:pPr>
      <w:tabs>
        <w:tab w:val="right" w:leader="dot" w:pos="9639"/>
      </w:tabs>
      <w:jc w:val="both"/>
    </w:pPr>
  </w:style>
  <w:style w:type="paragraph" w:styleId="TOC1">
    <w:name w:val="toc 1"/>
    <w:basedOn w:val="AOTOCs"/>
    <w:next w:val="AONormal"/>
    <w:semiHidden/>
    <w:rsid w:val="00EA4E3B"/>
    <w:pPr>
      <w:tabs>
        <w:tab w:val="left" w:pos="720"/>
      </w:tabs>
      <w:ind w:left="720" w:hanging="720"/>
    </w:pPr>
  </w:style>
  <w:style w:type="paragraph" w:customStyle="1" w:styleId="AOTOCTitle">
    <w:name w:val="AOTOCTitle"/>
    <w:basedOn w:val="AOHeadings"/>
    <w:next w:val="AOTOCHeading"/>
    <w:rsid w:val="00EA4E3B"/>
    <w:pPr>
      <w:jc w:val="center"/>
    </w:pPr>
    <w:rPr>
      <w:b/>
      <w:caps/>
    </w:rPr>
  </w:style>
  <w:style w:type="character" w:styleId="CommentReference">
    <w:name w:val="annotation reference"/>
    <w:semiHidden/>
    <w:rsid w:val="00EA4E3B"/>
    <w:rPr>
      <w:vertAlign w:val="superscript"/>
    </w:rPr>
  </w:style>
  <w:style w:type="paragraph" w:styleId="CommentText">
    <w:name w:val="annotation text"/>
    <w:basedOn w:val="AONormal"/>
    <w:semiHidden/>
    <w:rsid w:val="00EA4E3B"/>
    <w:pPr>
      <w:spacing w:line="240" w:lineRule="auto"/>
    </w:pPr>
    <w:rPr>
      <w:sz w:val="16"/>
    </w:rPr>
  </w:style>
  <w:style w:type="paragraph" w:styleId="EndnoteText">
    <w:name w:val="endnote text"/>
    <w:basedOn w:val="AONormal"/>
    <w:semiHidden/>
    <w:rsid w:val="00EA4E3B"/>
    <w:pPr>
      <w:spacing w:line="240" w:lineRule="auto"/>
      <w:ind w:left="720" w:hanging="720"/>
      <w:jc w:val="both"/>
    </w:pPr>
    <w:rPr>
      <w:sz w:val="16"/>
    </w:rPr>
  </w:style>
  <w:style w:type="character" w:styleId="FootnoteReference">
    <w:name w:val="footnote reference"/>
    <w:semiHidden/>
    <w:rsid w:val="00EA4E3B"/>
    <w:rPr>
      <w:vertAlign w:val="superscript"/>
    </w:rPr>
  </w:style>
  <w:style w:type="paragraph" w:styleId="FootnoteText">
    <w:name w:val="footnote text"/>
    <w:basedOn w:val="AONormal"/>
    <w:semiHidden/>
    <w:rsid w:val="00EA4E3B"/>
    <w:pPr>
      <w:spacing w:line="240" w:lineRule="auto"/>
      <w:ind w:left="720" w:hanging="720"/>
      <w:jc w:val="both"/>
    </w:pPr>
    <w:rPr>
      <w:sz w:val="16"/>
    </w:rPr>
  </w:style>
  <w:style w:type="character" w:styleId="PageNumber">
    <w:name w:val="page number"/>
    <w:basedOn w:val="DefaultParagraphFont"/>
    <w:rsid w:val="00EA4E3B"/>
  </w:style>
  <w:style w:type="paragraph" w:styleId="TableofAuthorities">
    <w:name w:val="table of authorities"/>
    <w:basedOn w:val="AONormal"/>
    <w:semiHidden/>
    <w:rsid w:val="00EA4E3B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TOAHeading">
    <w:name w:val="toa heading"/>
    <w:basedOn w:val="AONormal"/>
    <w:next w:val="TableofAuthorities"/>
    <w:semiHidden/>
    <w:rsid w:val="00EA4E3B"/>
    <w:pPr>
      <w:tabs>
        <w:tab w:val="right" w:pos="9490"/>
      </w:tabs>
      <w:spacing w:before="240" w:after="120" w:line="240" w:lineRule="auto"/>
    </w:pPr>
    <w:rPr>
      <w:b/>
    </w:rPr>
  </w:style>
  <w:style w:type="paragraph" w:styleId="TOC2">
    <w:name w:val="toc 2"/>
    <w:basedOn w:val="AOTOCs"/>
    <w:next w:val="AONormal"/>
    <w:semiHidden/>
    <w:rsid w:val="00EA4E3B"/>
    <w:pPr>
      <w:tabs>
        <w:tab w:val="left" w:pos="1800"/>
      </w:tabs>
      <w:ind w:left="1800" w:right="720" w:hanging="1080"/>
    </w:pPr>
  </w:style>
  <w:style w:type="paragraph" w:styleId="TOC5">
    <w:name w:val="toc 5"/>
    <w:basedOn w:val="AOTOCs"/>
    <w:next w:val="AONormal"/>
    <w:semiHidden/>
    <w:rsid w:val="00EA4E3B"/>
    <w:pPr>
      <w:spacing w:before="240"/>
    </w:pPr>
  </w:style>
  <w:style w:type="paragraph" w:styleId="TOC3">
    <w:name w:val="toc 3"/>
    <w:basedOn w:val="AOTOCs"/>
    <w:next w:val="AONormal"/>
    <w:semiHidden/>
    <w:rsid w:val="00EA4E3B"/>
    <w:pPr>
      <w:numPr>
        <w:numId w:val="14"/>
      </w:numPr>
      <w:ind w:right="720"/>
    </w:pPr>
  </w:style>
  <w:style w:type="paragraph" w:styleId="TOC4">
    <w:name w:val="toc 4"/>
    <w:basedOn w:val="AOTOCs"/>
    <w:next w:val="AONormal"/>
    <w:semiHidden/>
    <w:rsid w:val="00EA4E3B"/>
    <w:pPr>
      <w:numPr>
        <w:ilvl w:val="1"/>
        <w:numId w:val="14"/>
      </w:numPr>
      <w:ind w:left="1800" w:right="720" w:hanging="1080"/>
    </w:pPr>
  </w:style>
  <w:style w:type="paragraph" w:styleId="TOC6">
    <w:name w:val="toc 6"/>
    <w:basedOn w:val="AOTOCs"/>
    <w:next w:val="AONormal"/>
    <w:semiHidden/>
    <w:rsid w:val="00EA4E3B"/>
    <w:pPr>
      <w:numPr>
        <w:numId w:val="15"/>
      </w:numPr>
      <w:ind w:right="720"/>
    </w:pPr>
  </w:style>
  <w:style w:type="paragraph" w:styleId="TOC7">
    <w:name w:val="toc 7"/>
    <w:basedOn w:val="AOTOCs"/>
    <w:next w:val="AONormal"/>
    <w:semiHidden/>
    <w:rsid w:val="00EA4E3B"/>
    <w:pPr>
      <w:numPr>
        <w:ilvl w:val="1"/>
        <w:numId w:val="15"/>
      </w:numPr>
      <w:ind w:left="1800" w:right="720" w:hanging="1080"/>
    </w:pPr>
  </w:style>
  <w:style w:type="paragraph" w:styleId="TOC8">
    <w:name w:val="toc 8"/>
    <w:basedOn w:val="AOTOCs"/>
    <w:next w:val="AONormal"/>
    <w:semiHidden/>
    <w:rsid w:val="00EA4E3B"/>
    <w:pPr>
      <w:numPr>
        <w:numId w:val="16"/>
      </w:numPr>
      <w:ind w:right="720"/>
    </w:pPr>
  </w:style>
  <w:style w:type="paragraph" w:styleId="TOC9">
    <w:name w:val="toc 9"/>
    <w:basedOn w:val="AOTOCs"/>
    <w:next w:val="AONormal"/>
    <w:semiHidden/>
    <w:rsid w:val="00EA4E3B"/>
    <w:pPr>
      <w:numPr>
        <w:ilvl w:val="1"/>
        <w:numId w:val="16"/>
      </w:numPr>
      <w:ind w:left="1800" w:right="720" w:hanging="1080"/>
    </w:pPr>
  </w:style>
  <w:style w:type="paragraph" w:customStyle="1" w:styleId="AODefHead">
    <w:name w:val="AODefHead"/>
    <w:basedOn w:val="AOBodyTxt"/>
    <w:next w:val="AODefPara"/>
    <w:rsid w:val="00EA4E3B"/>
    <w:pPr>
      <w:numPr>
        <w:numId w:val="2"/>
      </w:numPr>
      <w:outlineLvl w:val="5"/>
    </w:pPr>
  </w:style>
  <w:style w:type="paragraph" w:customStyle="1" w:styleId="AODefPara">
    <w:name w:val="AODefPara"/>
    <w:basedOn w:val="AODefHead"/>
    <w:rsid w:val="00EA4E3B"/>
    <w:pPr>
      <w:numPr>
        <w:ilvl w:val="1"/>
      </w:numPr>
      <w:outlineLvl w:val="6"/>
    </w:pPr>
  </w:style>
  <w:style w:type="paragraph" w:customStyle="1" w:styleId="AO1">
    <w:name w:val="AO(1)"/>
    <w:basedOn w:val="AOBodyTxt"/>
    <w:next w:val="AODocTxt"/>
    <w:rsid w:val="00EA4E3B"/>
    <w:pPr>
      <w:numPr>
        <w:numId w:val="3"/>
      </w:numPr>
    </w:pPr>
  </w:style>
  <w:style w:type="paragraph" w:customStyle="1" w:styleId="AOA">
    <w:name w:val="AO(A)"/>
    <w:basedOn w:val="AOBodyTxt"/>
    <w:next w:val="AODocTxt"/>
    <w:rsid w:val="00EA4E3B"/>
    <w:pPr>
      <w:numPr>
        <w:numId w:val="4"/>
      </w:numPr>
      <w:tabs>
        <w:tab w:val="clear" w:pos="720"/>
      </w:tabs>
    </w:pPr>
  </w:style>
  <w:style w:type="paragraph" w:customStyle="1" w:styleId="AOAnxHead">
    <w:name w:val="AOAnxHead"/>
    <w:basedOn w:val="AOAttachments"/>
    <w:next w:val="AOAnxTitle"/>
    <w:rsid w:val="00EA4E3B"/>
    <w:pPr>
      <w:pageBreakBefore/>
      <w:numPr>
        <w:numId w:val="5"/>
      </w:numPr>
      <w:outlineLvl w:val="0"/>
    </w:pPr>
  </w:style>
  <w:style w:type="paragraph" w:customStyle="1" w:styleId="AOAnxPartHead">
    <w:name w:val="AOAnxPartHead"/>
    <w:basedOn w:val="AOAnxHead"/>
    <w:next w:val="AOAnxPartTitle"/>
    <w:rsid w:val="00EA4E3B"/>
    <w:pPr>
      <w:pageBreakBefore w:val="0"/>
      <w:numPr>
        <w:ilvl w:val="1"/>
      </w:numPr>
    </w:pPr>
  </w:style>
  <w:style w:type="paragraph" w:customStyle="1" w:styleId="AOAppHead">
    <w:name w:val="AOAppHead"/>
    <w:basedOn w:val="AOAttachments"/>
    <w:next w:val="AOAppTitle"/>
    <w:rsid w:val="00EA4E3B"/>
    <w:pPr>
      <w:pageBreakBefore/>
      <w:numPr>
        <w:numId w:val="6"/>
      </w:numPr>
      <w:outlineLvl w:val="0"/>
    </w:pPr>
  </w:style>
  <w:style w:type="paragraph" w:customStyle="1" w:styleId="AOAppPartHead">
    <w:name w:val="AOAppPartHead"/>
    <w:basedOn w:val="AOAppHead"/>
    <w:next w:val="AOAppPartTitle"/>
    <w:rsid w:val="00EA4E3B"/>
    <w:pPr>
      <w:pageBreakBefore w:val="0"/>
      <w:numPr>
        <w:ilvl w:val="1"/>
      </w:numPr>
    </w:pPr>
  </w:style>
  <w:style w:type="paragraph" w:customStyle="1" w:styleId="AOSchHead">
    <w:name w:val="AOSchHead"/>
    <w:basedOn w:val="AOAttachments"/>
    <w:next w:val="AOSchTitle"/>
    <w:rsid w:val="00EA4E3B"/>
    <w:pPr>
      <w:pageBreakBefore/>
      <w:numPr>
        <w:numId w:val="7"/>
      </w:numPr>
      <w:outlineLvl w:val="0"/>
    </w:pPr>
  </w:style>
  <w:style w:type="paragraph" w:customStyle="1" w:styleId="AOSchPartHead">
    <w:name w:val="AOSchPartHead"/>
    <w:basedOn w:val="AOSchHead"/>
    <w:next w:val="AOSchPartTitle"/>
    <w:rsid w:val="00EA4E3B"/>
    <w:pPr>
      <w:pageBreakBefore w:val="0"/>
      <w:numPr>
        <w:ilvl w:val="1"/>
      </w:numPr>
    </w:pPr>
  </w:style>
  <w:style w:type="paragraph" w:customStyle="1" w:styleId="AODocTxtL1">
    <w:name w:val="AODocTxtL1"/>
    <w:basedOn w:val="AODocTxt"/>
    <w:rsid w:val="00EA4E3B"/>
    <w:pPr>
      <w:numPr>
        <w:ilvl w:val="1"/>
      </w:numPr>
    </w:pPr>
  </w:style>
  <w:style w:type="paragraph" w:customStyle="1" w:styleId="AODocTxtL2">
    <w:name w:val="AODocTxtL2"/>
    <w:basedOn w:val="AODocTxt"/>
    <w:rsid w:val="00EA4E3B"/>
    <w:pPr>
      <w:numPr>
        <w:ilvl w:val="2"/>
      </w:numPr>
    </w:pPr>
  </w:style>
  <w:style w:type="paragraph" w:customStyle="1" w:styleId="AODocTxtL3">
    <w:name w:val="AODocTxtL3"/>
    <w:basedOn w:val="AODocTxt"/>
    <w:rsid w:val="00EA4E3B"/>
    <w:pPr>
      <w:numPr>
        <w:ilvl w:val="3"/>
      </w:numPr>
    </w:pPr>
  </w:style>
  <w:style w:type="paragraph" w:customStyle="1" w:styleId="AODocTxtL4">
    <w:name w:val="AODocTxtL4"/>
    <w:basedOn w:val="AODocTxt"/>
    <w:rsid w:val="00EA4E3B"/>
    <w:pPr>
      <w:numPr>
        <w:ilvl w:val="4"/>
      </w:numPr>
    </w:pPr>
  </w:style>
  <w:style w:type="paragraph" w:customStyle="1" w:styleId="AODocTxtL5">
    <w:name w:val="AODocTxtL5"/>
    <w:basedOn w:val="AODocTxt"/>
    <w:rsid w:val="00EA4E3B"/>
    <w:pPr>
      <w:numPr>
        <w:ilvl w:val="5"/>
      </w:numPr>
    </w:pPr>
  </w:style>
  <w:style w:type="paragraph" w:customStyle="1" w:styleId="AODocTxtL6">
    <w:name w:val="AODocTxtL6"/>
    <w:basedOn w:val="AODocTxt"/>
    <w:rsid w:val="00EA4E3B"/>
    <w:pPr>
      <w:numPr>
        <w:ilvl w:val="6"/>
      </w:numPr>
    </w:pPr>
  </w:style>
  <w:style w:type="paragraph" w:customStyle="1" w:styleId="AODocTxtL7">
    <w:name w:val="AODocTxtL7"/>
    <w:basedOn w:val="AODocTxt"/>
    <w:rsid w:val="00EA4E3B"/>
    <w:pPr>
      <w:numPr>
        <w:ilvl w:val="7"/>
      </w:numPr>
    </w:pPr>
  </w:style>
  <w:style w:type="paragraph" w:customStyle="1" w:styleId="AODocTxtL8">
    <w:name w:val="AODocTxtL8"/>
    <w:basedOn w:val="AODocTxt"/>
    <w:rsid w:val="00EA4E3B"/>
    <w:pPr>
      <w:numPr>
        <w:ilvl w:val="8"/>
      </w:numPr>
    </w:pPr>
  </w:style>
  <w:style w:type="paragraph" w:customStyle="1" w:styleId="AOGenNum1">
    <w:name w:val="AOGenNum1"/>
    <w:basedOn w:val="AOBodyTxt"/>
    <w:next w:val="AOGenNum1Para"/>
    <w:rsid w:val="00EA4E3B"/>
    <w:pPr>
      <w:keepNext/>
      <w:numPr>
        <w:numId w:val="9"/>
      </w:numPr>
    </w:pPr>
    <w:rPr>
      <w:b/>
      <w:caps/>
    </w:rPr>
  </w:style>
  <w:style w:type="paragraph" w:customStyle="1" w:styleId="AOGenNum1Para">
    <w:name w:val="AOGenNum1Para"/>
    <w:basedOn w:val="AOGenNum1"/>
    <w:next w:val="AOGenNum1List"/>
    <w:rsid w:val="00EA4E3B"/>
    <w:pPr>
      <w:numPr>
        <w:ilvl w:val="1"/>
      </w:numPr>
    </w:pPr>
    <w:rPr>
      <w:caps w:val="0"/>
    </w:rPr>
  </w:style>
  <w:style w:type="paragraph" w:customStyle="1" w:styleId="AOGenNum1List">
    <w:name w:val="AOGenNum1List"/>
    <w:basedOn w:val="AOGenNum1"/>
    <w:rsid w:val="00EA4E3B"/>
    <w:pPr>
      <w:keepNext w:val="0"/>
      <w:numPr>
        <w:ilvl w:val="2"/>
      </w:numPr>
    </w:pPr>
    <w:rPr>
      <w:b w:val="0"/>
      <w:caps w:val="0"/>
    </w:rPr>
  </w:style>
  <w:style w:type="paragraph" w:customStyle="1" w:styleId="AOGenNum2">
    <w:name w:val="AOGenNum2"/>
    <w:basedOn w:val="AOBodyTxt"/>
    <w:next w:val="AOGenNum2Para"/>
    <w:rsid w:val="00EA4E3B"/>
    <w:pPr>
      <w:keepNext/>
      <w:numPr>
        <w:numId w:val="10"/>
      </w:numPr>
    </w:pPr>
    <w:rPr>
      <w:b/>
    </w:rPr>
  </w:style>
  <w:style w:type="paragraph" w:customStyle="1" w:styleId="AOGenNum2Para">
    <w:name w:val="AOGenNum2Para"/>
    <w:basedOn w:val="AOGenNum2"/>
    <w:next w:val="AOGenNum2List"/>
    <w:rsid w:val="00EA4E3B"/>
    <w:pPr>
      <w:keepNext w:val="0"/>
      <w:numPr>
        <w:ilvl w:val="1"/>
      </w:numPr>
    </w:pPr>
    <w:rPr>
      <w:b w:val="0"/>
    </w:rPr>
  </w:style>
  <w:style w:type="paragraph" w:customStyle="1" w:styleId="AOGenNum2List">
    <w:name w:val="AOGenNum2List"/>
    <w:basedOn w:val="AOGenNum2"/>
    <w:rsid w:val="00EA4E3B"/>
    <w:pPr>
      <w:keepNext w:val="0"/>
      <w:numPr>
        <w:ilvl w:val="2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EA4E3B"/>
    <w:pPr>
      <w:numPr>
        <w:numId w:val="11"/>
      </w:numPr>
    </w:pPr>
  </w:style>
  <w:style w:type="paragraph" w:customStyle="1" w:styleId="AOGenNum3List">
    <w:name w:val="AOGenNum3List"/>
    <w:basedOn w:val="AOGenNum3"/>
    <w:rsid w:val="00EA4E3B"/>
    <w:pPr>
      <w:numPr>
        <w:ilvl w:val="1"/>
      </w:numPr>
    </w:pPr>
  </w:style>
  <w:style w:type="paragraph" w:customStyle="1" w:styleId="AOHead1">
    <w:name w:val="AOHead1"/>
    <w:basedOn w:val="AOHeadings"/>
    <w:next w:val="AODocTxtL1"/>
    <w:rsid w:val="00EA4E3B"/>
    <w:pPr>
      <w:keepNext/>
      <w:numPr>
        <w:numId w:val="12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EA4E3B"/>
    <w:pPr>
      <w:keepNext/>
      <w:numPr>
        <w:ilvl w:val="1"/>
        <w:numId w:val="12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EA4E3B"/>
    <w:pPr>
      <w:numPr>
        <w:ilvl w:val="2"/>
        <w:numId w:val="12"/>
      </w:numPr>
      <w:outlineLvl w:val="2"/>
    </w:pPr>
  </w:style>
  <w:style w:type="paragraph" w:customStyle="1" w:styleId="AOHead4">
    <w:name w:val="AOHead4"/>
    <w:basedOn w:val="AOHeadings"/>
    <w:next w:val="AODocTxtL3"/>
    <w:rsid w:val="00EA4E3B"/>
    <w:pPr>
      <w:numPr>
        <w:ilvl w:val="3"/>
        <w:numId w:val="12"/>
      </w:numPr>
      <w:outlineLvl w:val="3"/>
    </w:pPr>
  </w:style>
  <w:style w:type="paragraph" w:customStyle="1" w:styleId="AOHead5">
    <w:name w:val="AOHead5"/>
    <w:basedOn w:val="AOHeadings"/>
    <w:next w:val="AODocTxtL4"/>
    <w:rsid w:val="00EA4E3B"/>
    <w:pPr>
      <w:numPr>
        <w:ilvl w:val="4"/>
        <w:numId w:val="12"/>
      </w:numPr>
      <w:outlineLvl w:val="4"/>
    </w:pPr>
  </w:style>
  <w:style w:type="paragraph" w:customStyle="1" w:styleId="AOHead6">
    <w:name w:val="AOHead6"/>
    <w:basedOn w:val="AOHeadings"/>
    <w:next w:val="AODocTxtL5"/>
    <w:rsid w:val="00EA4E3B"/>
    <w:pPr>
      <w:numPr>
        <w:ilvl w:val="5"/>
        <w:numId w:val="12"/>
      </w:numPr>
      <w:outlineLvl w:val="5"/>
    </w:pPr>
  </w:style>
  <w:style w:type="paragraph" w:customStyle="1" w:styleId="AOAltHead1">
    <w:name w:val="AOAltHead1"/>
    <w:basedOn w:val="AOHead1"/>
    <w:next w:val="AODocTxtL1"/>
    <w:rsid w:val="00EA4E3B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EA4E3B"/>
    <w:pPr>
      <w:keepNext w:val="0"/>
    </w:pPr>
    <w:rPr>
      <w:b w:val="0"/>
    </w:rPr>
  </w:style>
  <w:style w:type="paragraph" w:customStyle="1" w:styleId="AOAltHead3">
    <w:name w:val="AOAltHead3"/>
    <w:basedOn w:val="AOHead3"/>
    <w:next w:val="AODocTxtL1"/>
    <w:rsid w:val="00EA4E3B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EA4E3B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EA4E3B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EA4E3B"/>
    <w:pPr>
      <w:tabs>
        <w:tab w:val="clear" w:pos="3600"/>
      </w:tabs>
      <w:ind w:left="2880"/>
    </w:pPr>
  </w:style>
  <w:style w:type="paragraph" w:customStyle="1" w:styleId="AOListNumber">
    <w:name w:val="AOListNumber"/>
    <w:basedOn w:val="AOBodyTxt"/>
    <w:rsid w:val="00EA4E3B"/>
    <w:pPr>
      <w:numPr>
        <w:numId w:val="13"/>
      </w:numPr>
      <w:tabs>
        <w:tab w:val="clear" w:pos="720"/>
      </w:tabs>
    </w:pPr>
  </w:style>
  <w:style w:type="paragraph" w:customStyle="1" w:styleId="AOHeading1">
    <w:name w:val="AOHeading1"/>
    <w:basedOn w:val="AOHeadings"/>
    <w:next w:val="AODocTxt"/>
    <w:rsid w:val="00EA4E3B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rsid w:val="00EA4E3B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rsid w:val="00EA4E3B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EA4E3B"/>
    <w:pPr>
      <w:keepNext/>
      <w:outlineLvl w:val="3"/>
    </w:pPr>
    <w:rPr>
      <w:i/>
    </w:rPr>
  </w:style>
  <w:style w:type="paragraph" w:customStyle="1" w:styleId="AOHeading5">
    <w:name w:val="AOHeading5"/>
    <w:basedOn w:val="AOHeadings"/>
    <w:next w:val="AODocTxtL1"/>
    <w:rsid w:val="00EA4E3B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EA4E3B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EA4E3B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EA4E3B"/>
    <w:rPr>
      <w:sz w:val="20"/>
    </w:rPr>
  </w:style>
  <w:style w:type="paragraph" w:customStyle="1" w:styleId="AONormal8C">
    <w:name w:val="AONormal8C"/>
    <w:basedOn w:val="AONormal8L"/>
    <w:rsid w:val="00EA4E3B"/>
    <w:pPr>
      <w:jc w:val="center"/>
    </w:pPr>
  </w:style>
  <w:style w:type="paragraph" w:customStyle="1" w:styleId="AONormal8L">
    <w:name w:val="AONormal8L"/>
    <w:basedOn w:val="AONormal"/>
    <w:rsid w:val="00EA4E3B"/>
    <w:pPr>
      <w:spacing w:line="220" w:lineRule="atLeast"/>
    </w:pPr>
    <w:rPr>
      <w:rFonts w:ascii="Arial" w:eastAsia="MS PGothic" w:hAnsi="Arial"/>
      <w:sz w:val="16"/>
      <w:szCs w:val="16"/>
    </w:rPr>
  </w:style>
  <w:style w:type="paragraph" w:customStyle="1" w:styleId="AONormal8R">
    <w:name w:val="AONormal8R"/>
    <w:basedOn w:val="AONormal8L"/>
    <w:rsid w:val="00EA4E3B"/>
    <w:pPr>
      <w:jc w:val="right"/>
    </w:pPr>
  </w:style>
  <w:style w:type="paragraph" w:customStyle="1" w:styleId="AOBullet2">
    <w:name w:val="AOBullet2"/>
    <w:basedOn w:val="AOBullet"/>
    <w:rsid w:val="00EA4E3B"/>
    <w:pPr>
      <w:numPr>
        <w:numId w:val="17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EA4E3B"/>
    <w:pPr>
      <w:numPr>
        <w:numId w:val="18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EA4E3B"/>
    <w:pPr>
      <w:numPr>
        <w:numId w:val="19"/>
      </w:numPr>
      <w:spacing w:before="120"/>
    </w:pPr>
  </w:style>
  <w:style w:type="paragraph" w:customStyle="1" w:styleId="AONormalBold">
    <w:name w:val="AONormalBold"/>
    <w:basedOn w:val="AONormal"/>
    <w:rsid w:val="00EA4E3B"/>
    <w:rPr>
      <w:b/>
    </w:rPr>
  </w:style>
  <w:style w:type="paragraph" w:customStyle="1" w:styleId="AONormal6L">
    <w:name w:val="AONormal6L"/>
    <w:basedOn w:val="AONormal8L"/>
    <w:rsid w:val="00EA4E3B"/>
    <w:pPr>
      <w:spacing w:line="160" w:lineRule="atLeast"/>
      <w:jc w:val="both"/>
    </w:pPr>
    <w:rPr>
      <w:sz w:val="12"/>
    </w:rPr>
  </w:style>
  <w:style w:type="paragraph" w:customStyle="1" w:styleId="AOTitle18">
    <w:name w:val="AOTitle18"/>
    <w:basedOn w:val="AONormal"/>
    <w:rsid w:val="00EA4E3B"/>
    <w:rPr>
      <w:b/>
      <w:sz w:val="36"/>
      <w:szCs w:val="36"/>
    </w:rPr>
  </w:style>
  <w:style w:type="paragraph" w:customStyle="1" w:styleId="Default">
    <w:name w:val="Default"/>
    <w:rsid w:val="009200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OBPTxtL">
    <w:name w:val="AOBPTxtL"/>
    <w:basedOn w:val="AOFPBP"/>
    <w:rsid w:val="00EA4E3B"/>
    <w:pPr>
      <w:jc w:val="left"/>
    </w:pPr>
  </w:style>
  <w:style w:type="paragraph" w:customStyle="1" w:styleId="AOBPTitle">
    <w:name w:val="AOBPTitle"/>
    <w:basedOn w:val="AOFPBP"/>
    <w:rsid w:val="00EA4E3B"/>
    <w:rPr>
      <w:b/>
      <w:caps/>
    </w:rPr>
  </w:style>
  <w:style w:type="paragraph" w:customStyle="1" w:styleId="AOBPTxtC">
    <w:name w:val="AOBPTxtC"/>
    <w:basedOn w:val="AOFPBP"/>
    <w:rsid w:val="00EA4E3B"/>
  </w:style>
  <w:style w:type="paragraph" w:customStyle="1" w:styleId="AOBPTxtR">
    <w:name w:val="AOBPTxtR"/>
    <w:basedOn w:val="AOFPBP"/>
    <w:rsid w:val="00EA4E3B"/>
    <w:pPr>
      <w:jc w:val="right"/>
    </w:pPr>
  </w:style>
  <w:style w:type="paragraph" w:customStyle="1" w:styleId="AOTOC1">
    <w:name w:val="AOTOC1"/>
    <w:basedOn w:val="AOTOCs"/>
    <w:rsid w:val="00EA4E3B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EA4E3B"/>
    <w:pPr>
      <w:tabs>
        <w:tab w:val="left" w:pos="720"/>
      </w:tabs>
    </w:pPr>
  </w:style>
  <w:style w:type="paragraph" w:customStyle="1" w:styleId="AOTOC3">
    <w:name w:val="AOTOC3"/>
    <w:basedOn w:val="AOTOCs"/>
    <w:rsid w:val="00EA4E3B"/>
    <w:pPr>
      <w:ind w:left="720"/>
    </w:pPr>
    <w:rPr>
      <w:b/>
    </w:rPr>
  </w:style>
  <w:style w:type="paragraph" w:customStyle="1" w:styleId="AOTOC4">
    <w:name w:val="AOTOC4"/>
    <w:basedOn w:val="AOTOCs"/>
    <w:rsid w:val="00EA4E3B"/>
    <w:pPr>
      <w:ind w:left="720"/>
    </w:pPr>
  </w:style>
  <w:style w:type="paragraph" w:customStyle="1" w:styleId="AOTOC5">
    <w:name w:val="AOTOC5"/>
    <w:basedOn w:val="AOTOCs"/>
    <w:rsid w:val="00EA4E3B"/>
    <w:pPr>
      <w:ind w:left="720"/>
    </w:pPr>
    <w:rPr>
      <w:i/>
    </w:rPr>
  </w:style>
  <w:style w:type="paragraph" w:styleId="EnvelopeAddress">
    <w:name w:val="envelope address"/>
    <w:basedOn w:val="Normal"/>
    <w:rsid w:val="00EA4E3B"/>
    <w:pPr>
      <w:framePr w:w="7920" w:h="1980" w:hRule="exact" w:hSpace="180" w:wrap="auto" w:hAnchor="page" w:xAlign="center" w:yAlign="bottom"/>
      <w:ind w:left="2880"/>
    </w:pPr>
    <w:rPr>
      <w:rFonts w:cs="Arial"/>
      <w:szCs w:val="22"/>
    </w:rPr>
  </w:style>
  <w:style w:type="paragraph" w:styleId="EnvelopeReturn">
    <w:name w:val="envelope return"/>
    <w:basedOn w:val="Normal"/>
    <w:rsid w:val="00EA4E3B"/>
    <w:rPr>
      <w:rFonts w:cs="Arial"/>
      <w:sz w:val="20"/>
    </w:rPr>
  </w:style>
  <w:style w:type="paragraph" w:customStyle="1" w:styleId="AONormal8LBold">
    <w:name w:val="AONormal8LBold"/>
    <w:basedOn w:val="AONormal8L"/>
    <w:rsid w:val="00EA4E3B"/>
    <w:rPr>
      <w:b/>
    </w:rPr>
  </w:style>
  <w:style w:type="paragraph" w:customStyle="1" w:styleId="AONormal6R">
    <w:name w:val="AONormal6R"/>
    <w:basedOn w:val="AONormal6L"/>
    <w:rsid w:val="00EA4E3B"/>
    <w:pPr>
      <w:jc w:val="right"/>
    </w:pPr>
  </w:style>
  <w:style w:type="paragraph" w:customStyle="1" w:styleId="AONormal6C">
    <w:name w:val="AONormal6C"/>
    <w:basedOn w:val="AONormal6L"/>
    <w:rsid w:val="00EA4E3B"/>
    <w:pPr>
      <w:jc w:val="center"/>
    </w:pPr>
  </w:style>
  <w:style w:type="paragraph" w:styleId="BodyText">
    <w:name w:val="Body Text"/>
    <w:basedOn w:val="Normal"/>
    <w:rsid w:val="00D77BAB"/>
    <w:pPr>
      <w:spacing w:after="200" w:line="288" w:lineRule="auto"/>
      <w:ind w:left="624"/>
      <w:jc w:val="both"/>
    </w:pPr>
    <w:rPr>
      <w:rFonts w:ascii="CG Times" w:hAnsi="CG Times"/>
      <w:szCs w:val="22"/>
    </w:rPr>
  </w:style>
  <w:style w:type="paragraph" w:customStyle="1" w:styleId="ListAlpha1">
    <w:name w:val="List Alpha 1"/>
    <w:basedOn w:val="Normal"/>
    <w:next w:val="BodyText"/>
    <w:rsid w:val="00D77BAB"/>
    <w:pPr>
      <w:numPr>
        <w:numId w:val="20"/>
      </w:numPr>
      <w:tabs>
        <w:tab w:val="left" w:pos="22"/>
      </w:tabs>
      <w:spacing w:after="200" w:line="288" w:lineRule="auto"/>
      <w:jc w:val="both"/>
    </w:pPr>
    <w:rPr>
      <w:rFonts w:ascii="CG Times" w:hAnsi="CG Times"/>
      <w:szCs w:val="22"/>
    </w:rPr>
  </w:style>
  <w:style w:type="paragraph" w:customStyle="1" w:styleId="ListAlpha2">
    <w:name w:val="List Alpha 2"/>
    <w:basedOn w:val="Normal"/>
    <w:next w:val="BodyText2"/>
    <w:rsid w:val="00D77BAB"/>
    <w:pPr>
      <w:numPr>
        <w:ilvl w:val="1"/>
        <w:numId w:val="20"/>
      </w:numPr>
      <w:tabs>
        <w:tab w:val="left" w:pos="50"/>
      </w:tabs>
      <w:spacing w:after="200" w:line="288" w:lineRule="auto"/>
      <w:jc w:val="both"/>
    </w:pPr>
    <w:rPr>
      <w:rFonts w:ascii="CG Times" w:hAnsi="CG Times"/>
      <w:szCs w:val="22"/>
    </w:rPr>
  </w:style>
  <w:style w:type="paragraph" w:customStyle="1" w:styleId="ListAlpha3">
    <w:name w:val="List Alpha 3"/>
    <w:basedOn w:val="Normal"/>
    <w:next w:val="BodyText3"/>
    <w:rsid w:val="00D77BAB"/>
    <w:pPr>
      <w:numPr>
        <w:ilvl w:val="2"/>
        <w:numId w:val="20"/>
      </w:numPr>
      <w:tabs>
        <w:tab w:val="left" w:pos="68"/>
      </w:tabs>
      <w:spacing w:after="200" w:line="288" w:lineRule="auto"/>
      <w:jc w:val="both"/>
    </w:pPr>
    <w:rPr>
      <w:rFonts w:ascii="CG Times" w:hAnsi="CG Times"/>
      <w:szCs w:val="22"/>
    </w:rPr>
  </w:style>
  <w:style w:type="paragraph" w:styleId="BodyText2">
    <w:name w:val="Body Text 2"/>
    <w:basedOn w:val="Normal"/>
    <w:rsid w:val="00D77BAB"/>
    <w:pPr>
      <w:spacing w:after="120" w:line="480" w:lineRule="auto"/>
    </w:pPr>
  </w:style>
  <w:style w:type="paragraph" w:styleId="BodyText3">
    <w:name w:val="Body Text 3"/>
    <w:basedOn w:val="Normal"/>
    <w:rsid w:val="00D77BAB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952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20A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F7F8E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23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1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08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1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2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40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94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36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888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56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65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488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5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6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47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121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4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8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47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829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llenOvery\OSAX\Published\2014-01-24T13-00-00\Templates\AO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A3F164D403447BBF111DDAD4B1EAA" ma:contentTypeVersion="2" ma:contentTypeDescription="Create a new document." ma:contentTypeScope="" ma:versionID="7afc7dc9d84d0a2c45268346652dcb59">
  <xsd:schema xmlns:xsd="http://www.w3.org/2001/XMLSchema" xmlns:xs="http://www.w3.org/2001/XMLSchema" xmlns:p="http://schemas.microsoft.com/office/2006/metadata/properties" xmlns:ns1="http://schemas.microsoft.com/sharepoint/v3" xmlns:ns2="5204db4f-26e7-4746-a1ca-83459c93fab2" targetNamespace="http://schemas.microsoft.com/office/2006/metadata/properties" ma:root="true" ma:fieldsID="b54683a87c384ffd88780e9d2a8877aa" ns1:_="" ns2:_="">
    <xsd:import namespace="http://schemas.microsoft.com/sharepoint/v3"/>
    <xsd:import namespace="5204db4f-26e7-4746-a1ca-83459c93fab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b4f-26e7-4746-a1ca-83459c93f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0A34-4801-4765-A23E-FB5507B8DA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1CE8A-AD34-44E5-B49C-FB0582AFE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04db4f-26e7-4746-a1ca-83459c93f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7E638B-A34E-4362-9639-AD4004BD5E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D2180E7-1868-46FD-B1E0-24EB05F0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AODocument</Template>
  <TotalTime>5</TotalTime>
  <Pages>4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CMA</Company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Abdullah Abdulltef Al Elsheikh</dc:creator>
  <cp:lastModifiedBy>Sarah Dukhaykh</cp:lastModifiedBy>
  <cp:revision>3</cp:revision>
  <cp:lastPrinted>2016-01-20T06:42:00Z</cp:lastPrinted>
  <dcterms:created xsi:type="dcterms:W3CDTF">2021-06-23T11:30:00Z</dcterms:created>
  <dcterms:modified xsi:type="dcterms:W3CDTF">2021-06-23T11:35:00Z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pHeaderText">
    <vt:lpwstr/>
  </property>
  <property fmtid="{D5CDD505-2E9C-101B-9397-08002B2CF9AE}" pid="3" name="cpFooterText">
    <vt:lpwstr/>
  </property>
  <property fmtid="{D5CDD505-2E9C-101B-9397-08002B2CF9AE}" pid="4" name="LanguageID">
    <vt:lpwstr>English (UK)</vt:lpwstr>
  </property>
  <property fmtid="{D5CDD505-2E9C-101B-9397-08002B2CF9AE}" pid="5" name="OfficeID">
    <vt:lpwstr>Dubai</vt:lpwstr>
  </property>
  <property fmtid="{D5CDD505-2E9C-101B-9397-08002B2CF9AE}" pid="6" name="TemplateName">
    <vt:lpwstr>AODocument.dotm</vt:lpwstr>
  </property>
  <property fmtid="{D5CDD505-2E9C-101B-9397-08002B2CF9AE}" pid="7" name="DisplayName">
    <vt:lpwstr>Document</vt:lpwstr>
  </property>
  <property fmtid="{D5CDD505-2E9C-101B-9397-08002B2CF9AE}" pid="8" name="DMProfile">
    <vt:lpwstr>Document</vt:lpwstr>
  </property>
  <property fmtid="{D5CDD505-2E9C-101B-9397-08002B2CF9AE}" pid="9" name="FilePedigree">
    <vt:lpwstr>OSAX</vt:lpwstr>
  </property>
  <property fmtid="{D5CDD505-2E9C-101B-9397-08002B2CF9AE}" pid="10" name="TemplateFileName">
    <vt:lpwstr>AODocument.dotm</vt:lpwstr>
  </property>
  <property fmtid="{D5CDD505-2E9C-101B-9397-08002B2CF9AE}" pid="11" name="OSADocumentType">
    <vt:lpwstr>1</vt:lpwstr>
  </property>
  <property fmtid="{D5CDD505-2E9C-101B-9397-08002B2CF9AE}" pid="12" name="DisplayLogo">
    <vt:lpwstr>False</vt:lpwstr>
  </property>
  <property fmtid="{D5CDD505-2E9C-101B-9397-08002B2CF9AE}" pid="13" name="Client">
    <vt:lpwstr>0080457</vt:lpwstr>
  </property>
  <property fmtid="{D5CDD505-2E9C-101B-9397-08002B2CF9AE}" pid="14" name="Matter">
    <vt:lpwstr>0000006</vt:lpwstr>
  </property>
  <property fmtid="{D5CDD505-2E9C-101B-9397-08002B2CF9AE}" pid="15" name="cpClientMatter">
    <vt:lpwstr>0080457-0000006</vt:lpwstr>
  </property>
  <property fmtid="{D5CDD505-2E9C-101B-9397-08002B2CF9AE}" pid="16" name="cpDocRef">
    <vt:lpwstr>BK:24826432.6</vt:lpwstr>
  </property>
  <property fmtid="{D5CDD505-2E9C-101B-9397-08002B2CF9AE}" pid="17" name="cpCombinedRef">
    <vt:lpwstr>0080457-0000006 BK:24826432.6</vt:lpwstr>
  </property>
  <property fmtid="{D5CDD505-2E9C-101B-9397-08002B2CF9AE}" pid="18" name="ContentTypeId">
    <vt:lpwstr>0x01010020CA3F164D403447BBF111DDAD4B1EAA</vt:lpwstr>
  </property>
  <property fmtid="{D5CDD505-2E9C-101B-9397-08002B2CF9AE}" pid="19" name="TitusGUID">
    <vt:lpwstr>52e1ab0a-009d-49b1-b15c-a3b97c947eb5</vt:lpwstr>
  </property>
  <property fmtid="{D5CDD505-2E9C-101B-9397-08002B2CF9AE}" pid="20" name="SecondaryClassification">
    <vt:lpwstr>CMA-Internal</vt:lpwstr>
  </property>
</Properties>
</file>