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1DE7" w14:textId="77777777" w:rsidR="002D42AC" w:rsidRDefault="002D42AC" w:rsidP="003D1F6D">
      <w:pPr>
        <w:spacing w:after="0" w:line="240" w:lineRule="auto"/>
      </w:pPr>
      <w:r>
        <w:separator/>
      </w:r>
    </w:p>
  </w:endnote>
  <w:endnote w:type="continuationSeparator" w:id="0">
    <w:p w14:paraId="62998AE3" w14:textId="77777777" w:rsidR="002D42AC" w:rsidRDefault="002D42AC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implified Arabic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C48D" w14:textId="77777777" w:rsidR="002D42AC" w:rsidRDefault="002D42AC" w:rsidP="003D1F6D">
      <w:pPr>
        <w:spacing w:after="0" w:line="240" w:lineRule="auto"/>
      </w:pPr>
      <w:r>
        <w:separator/>
      </w:r>
    </w:p>
  </w:footnote>
  <w:footnote w:type="continuationSeparator" w:id="0">
    <w:p w14:paraId="38FB6342" w14:textId="77777777" w:rsidR="002D42AC" w:rsidRDefault="002D42AC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7E0A" w14:textId="08AD03A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72F70C54" w:rsidR="00482D60" w:rsidRPr="007D411D" w:rsidRDefault="00D225EE" w:rsidP="00544E0C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BB3C0D" w:rsidRPr="00BB3C0D">
      <w:rPr>
        <w:rFonts w:cs="Al-Mohanad Bold"/>
        <w:b/>
        <w:bCs/>
        <w:sz w:val="24"/>
        <w:szCs w:val="24"/>
        <w:rtl/>
      </w:rPr>
      <w:t>مشروع الإطار التنظيم</w:t>
    </w:r>
    <w:r w:rsidR="0013350F">
      <w:rPr>
        <w:rFonts w:cs="Al-Mohanad Bold" w:hint="cs"/>
        <w:b/>
        <w:bCs/>
        <w:sz w:val="24"/>
        <w:szCs w:val="24"/>
        <w:rtl/>
      </w:rPr>
      <w:t>ي للرخصة الدولية لممارسة أعمال الأوراق المالية</w:t>
    </w:r>
  </w:p>
  <w:p w14:paraId="64B6CCD9" w14:textId="616387DF" w:rsidR="00544E0C" w:rsidRDefault="002E130F" w:rsidP="00544E0C">
    <w:pPr>
      <w:pStyle w:val="BodyText1"/>
      <w:spacing w:after="0"/>
      <w:jc w:val="center"/>
      <w:rPr>
        <w:rFonts w:cs="Al-Mohanad"/>
        <w:b/>
        <w:bCs/>
        <w:sz w:val="28"/>
        <w:szCs w:val="28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13350F" w:rsidRPr="0013350F">
      <w:rPr>
        <w:rFonts w:asciiTheme="majorBidi" w:hAnsiTheme="majorBidi" w:cstheme="majorBidi"/>
        <w:b/>
        <w:bCs/>
        <w:sz w:val="18"/>
        <w:szCs w:val="18"/>
      </w:rPr>
      <w:t>Draft Regulatory Framework for The Offshore Securities Business License</w:t>
    </w:r>
  </w:p>
  <w:p w14:paraId="0546BE35" w14:textId="53DD8CE1" w:rsidR="002E130F" w:rsidRPr="00B55619" w:rsidRDefault="002E130F" w:rsidP="008E36B1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21CD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13C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46C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1B6F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350F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2AC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A561C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615F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03E9"/>
    <w:rsid w:val="005427C5"/>
    <w:rsid w:val="00544E0C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957D2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0FAF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0592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6601B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17DD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1C1D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3C0D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1209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0BB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  <w:style w:type="paragraph" w:customStyle="1" w:styleId="BodyText1">
    <w:name w:val="BodyText 1"/>
    <w:basedOn w:val="Normal"/>
    <w:uiPriority w:val="1"/>
    <w:qFormat/>
    <w:rsid w:val="00544E0C"/>
    <w:pPr>
      <w:spacing w:after="220" w:line="240" w:lineRule="auto"/>
      <w:jc w:val="both"/>
    </w:pPr>
    <w:rPr>
      <w:rFonts w:ascii="Times New Roman" w:eastAsia="Times New Roman" w:hAnsi="Times New Roman" w:cs="Times New Roman"/>
      <w:szCs w:val="24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948A-0445-420F-BC8C-9B17A0B2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2025-03-26T12:00:00Z</dcterms:created>
  <dcterms:modified xsi:type="dcterms:W3CDTF">2025-05-11T12:21:00Z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2025-05-11T12:21:47Z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63ba200c-98b4-4d2b-a6ce-7fd6d35b91a6</vt:lpwstr>
  </property>
  <property fmtid="{D5CDD505-2E9C-101B-9397-08002B2CF9AE}" pid="10" name="MSIP_Label_ae48e060-aea8-4330-91f3-b5bef204baa6_ContentBits">
    <vt:lpwstr>2</vt:lpwstr>
  </property>
</Properties>
</file>